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8D560F" w:rsidP="00F1428D">
      <w:pPr>
        <w:ind w:left="-1247"/>
      </w:pPr>
      <w:r>
        <w:rPr>
          <w:noProof/>
          <w:lang w:eastAsia="en-AU"/>
        </w:rPr>
        <w:drawing>
          <wp:inline distT="0" distB="0" distL="0" distR="0" wp14:anchorId="44F882B0" wp14:editId="0CBA6B50">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rsidR="0052354A" w:rsidRPr="0052354A" w:rsidRDefault="00B222AD" w:rsidP="00C63A87">
      <w:pPr>
        <w:pStyle w:val="Heading1"/>
      </w:pPr>
      <w:r>
        <w:t>Public Lending Right Committee</w:t>
      </w:r>
      <w:r w:rsidR="00AE2837">
        <w:rPr>
          <w:rFonts w:cstheme="majorHAnsi"/>
        </w:rPr>
        <w:t>—</w:t>
      </w:r>
      <w:r>
        <w:t>Annual Report 2021–22</w:t>
      </w:r>
    </w:p>
    <w:p w:rsidR="008D560F" w:rsidRPr="008D560F" w:rsidRDefault="00B222AD" w:rsidP="00E7004D">
      <w:pPr>
        <w:spacing w:after="120"/>
        <w:rPr>
          <w:b/>
        </w:rPr>
      </w:pPr>
      <w:r>
        <w:rPr>
          <w:b/>
        </w:rPr>
        <w:t>October</w:t>
      </w:r>
      <w:r w:rsidR="008D560F" w:rsidRPr="008D560F">
        <w:rPr>
          <w:b/>
        </w:rPr>
        <w:t xml:space="preserve"> 2022</w:t>
      </w:r>
    </w:p>
    <w:p w:rsidR="00DE4FE2" w:rsidRDefault="00DE4FE2" w:rsidP="00E7004D">
      <w:pPr>
        <w:pStyle w:val="CoverPhoto"/>
        <w:spacing w:before="480" w:after="0"/>
        <w:ind w:right="-1021"/>
        <w:jc w:val="right"/>
      </w:pPr>
    </w:p>
    <w:p w:rsidR="00DE4FE2" w:rsidRDefault="00DE4FE2"/>
    <w:p w:rsidR="00DE4FE2" w:rsidRDefault="00DE4FE2">
      <w:pPr>
        <w:sectPr w:rsidR="00DE4FE2" w:rsidSect="00E7004D">
          <w:headerReference w:type="even" r:id="rId10"/>
          <w:headerReference w:type="default" r:id="rId11"/>
          <w:footerReference w:type="even" r:id="rId12"/>
          <w:footerReference w:type="default" r:id="rId13"/>
          <w:footerReference w:type="first" r:id="rId14"/>
          <w:pgSz w:w="11906" w:h="16838" w:code="9"/>
          <w:pgMar w:top="1021" w:right="1021" w:bottom="1021" w:left="2268" w:header="510" w:footer="0" w:gutter="0"/>
          <w:cols w:space="708"/>
          <w:titlePg/>
          <w:docGrid w:linePitch="360"/>
        </w:sectPr>
      </w:pPr>
    </w:p>
    <w:p w:rsidR="009426DA" w:rsidRDefault="009426DA" w:rsidP="009426DA">
      <w:pPr>
        <w:pStyle w:val="Heading2-notshowing"/>
      </w:pPr>
      <w:r>
        <w:lastRenderedPageBreak/>
        <w:t>Disclaimer</w:t>
      </w:r>
    </w:p>
    <w:p w:rsidR="009426DA" w:rsidRDefault="009426DA" w:rsidP="009426DA">
      <w:r>
        <w:t>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this report.</w:t>
      </w:r>
    </w:p>
    <w:p w:rsidR="009426DA" w:rsidRDefault="009426DA" w:rsidP="009426DA">
      <w:r>
        <w:t>This report has been prepared for consultation purposes only and does not indicate the Commonwealth’s commitment to a particular course of action. Additionally, any third party views or recommendations included in this report do not reflect the views of the Commonwealth, or indicate its commitment to a particular course of action.</w:t>
      </w:r>
    </w:p>
    <w:p w:rsidR="009426DA" w:rsidRDefault="009426DA" w:rsidP="009426DA">
      <w:pPr>
        <w:pStyle w:val="Heading2-notshowing"/>
      </w:pPr>
      <w:r>
        <w:t>Copyright</w:t>
      </w:r>
    </w:p>
    <w:p w:rsidR="009426DA" w:rsidRDefault="009426DA" w:rsidP="009426DA">
      <w:r>
        <w:t>© Commonwealth of Australia 2022</w:t>
      </w:r>
    </w:p>
    <w:p w:rsidR="009426DA" w:rsidRDefault="009426DA" w:rsidP="009426DA">
      <w:r>
        <w:t>ISSN 1034-330X (print)</w:t>
      </w:r>
      <w:r>
        <w:br/>
        <w:t>ISSN 2653-2018 (online)</w:t>
      </w:r>
    </w:p>
    <w:p w:rsidR="009426DA" w:rsidRDefault="009426DA" w:rsidP="009426DA">
      <w:r>
        <w:t>The material in this report is licensed under a Creative Commons Attribution—4.0 International licence, with the exception of:</w:t>
      </w:r>
    </w:p>
    <w:p w:rsidR="00D64CA8" w:rsidRDefault="009426DA" w:rsidP="009426DA">
      <w:pPr>
        <w:pStyle w:val="Bullet1"/>
      </w:pPr>
      <w:r w:rsidRPr="009426DA">
        <w:t>the Commonwealth Coat of Arms</w:t>
      </w:r>
    </w:p>
    <w:p w:rsidR="009426DA" w:rsidRPr="009426DA" w:rsidRDefault="009426DA" w:rsidP="009426DA">
      <w:pPr>
        <w:pStyle w:val="Bullet1"/>
      </w:pPr>
      <w:r w:rsidRPr="009426DA">
        <w:t>this department’s logo</w:t>
      </w:r>
    </w:p>
    <w:p w:rsidR="009426DA" w:rsidRPr="009426DA" w:rsidRDefault="009426DA" w:rsidP="009426DA">
      <w:pPr>
        <w:pStyle w:val="Bullet1"/>
      </w:pPr>
      <w:r w:rsidRPr="009426DA">
        <w:t>any third party material</w:t>
      </w:r>
    </w:p>
    <w:p w:rsidR="009426DA" w:rsidRPr="009426DA" w:rsidRDefault="009426DA" w:rsidP="009426DA">
      <w:pPr>
        <w:pStyle w:val="Bullet1"/>
      </w:pPr>
      <w:r w:rsidRPr="009426DA">
        <w:t>any material protected by a trademark, and</w:t>
      </w:r>
    </w:p>
    <w:p w:rsidR="009426DA" w:rsidRPr="009426DA" w:rsidRDefault="009426DA" w:rsidP="009426DA">
      <w:pPr>
        <w:pStyle w:val="Bullet1"/>
      </w:pPr>
      <w:r w:rsidRPr="009426DA">
        <w:t>any images and/or photographs.</w:t>
      </w:r>
    </w:p>
    <w:p w:rsidR="009426DA" w:rsidRDefault="009426DA" w:rsidP="009426DA">
      <w:r>
        <w:t>More information on this CC BY licence is set out as follows:</w:t>
      </w:r>
    </w:p>
    <w:p w:rsidR="009426DA" w:rsidRPr="009426DA" w:rsidRDefault="009426DA" w:rsidP="009426DA">
      <w:pPr>
        <w:pStyle w:val="Bullet1"/>
      </w:pPr>
      <w:r w:rsidRPr="009426DA">
        <w:t>Creative Commons website—www.creativecommons.org</w:t>
      </w:r>
    </w:p>
    <w:p w:rsidR="009426DA" w:rsidRPr="009426DA" w:rsidRDefault="009426DA" w:rsidP="009426DA">
      <w:pPr>
        <w:pStyle w:val="Bullet1"/>
      </w:pPr>
      <w:r w:rsidRPr="009426DA">
        <w:t>Attribution 4.0 international (CC by 4.0)—</w:t>
      </w:r>
      <w:hyperlink r:id="rId15" w:history="1">
        <w:r w:rsidR="00D82E12" w:rsidRPr="00210A32">
          <w:rPr>
            <w:rStyle w:val="Hyperlink"/>
          </w:rPr>
          <w:t>www.creativecommons.org/licenses/by/4.0</w:t>
        </w:r>
      </w:hyperlink>
      <w:r>
        <w:rPr>
          <w:lang w:val="en-US"/>
        </w:rPr>
        <w:t>.</w:t>
      </w:r>
    </w:p>
    <w:p w:rsidR="009426DA" w:rsidRPr="009426DA" w:rsidRDefault="009426DA" w:rsidP="009426DA">
      <w:pPr>
        <w:rPr>
          <w:rFonts w:cs="Muli"/>
          <w:color w:val="auto"/>
          <w:szCs w:val="22"/>
        </w:rPr>
      </w:pPr>
      <w:r w:rsidRPr="009426DA">
        <w:rPr>
          <w:szCs w:val="22"/>
        </w:rPr>
        <w:t xml:space="preserve">Enquiries about this licence and any use of this discussion paper can be sent to: </w:t>
      </w:r>
      <w:hyperlink r:id="rId16" w:history="1">
        <w:r w:rsidRPr="009426DA">
          <w:rPr>
            <w:rStyle w:val="Hyperlink"/>
            <w:rFonts w:cs="Muli"/>
            <w:szCs w:val="22"/>
          </w:rPr>
          <w:t>copyright@ag.gov.au</w:t>
        </w:r>
      </w:hyperlink>
      <w:r w:rsidRPr="009426DA">
        <w:rPr>
          <w:rFonts w:cs="Muli"/>
          <w:color w:val="auto"/>
          <w:szCs w:val="22"/>
        </w:rPr>
        <w:t>.</w:t>
      </w:r>
    </w:p>
    <w:p w:rsidR="009426DA" w:rsidRPr="009426DA" w:rsidRDefault="009426DA" w:rsidP="009426DA">
      <w:pPr>
        <w:pStyle w:val="Heading2-notshowing"/>
      </w:pPr>
      <w:r w:rsidRPr="009426DA">
        <w:t>Third party copyright</w:t>
      </w:r>
    </w:p>
    <w:p w:rsidR="009426DA" w:rsidRPr="009426DA" w:rsidRDefault="009426DA" w:rsidP="009426DA">
      <w:r w:rsidRPr="009426DA">
        <w:t>The department has made all reasonable efforts to clearly identify material where the copyright is owned by a third party. Permission may need to be obtained from third parties to re-use their material.</w:t>
      </w:r>
    </w:p>
    <w:p w:rsidR="009426DA" w:rsidRPr="009426DA" w:rsidRDefault="009426DA" w:rsidP="009426DA">
      <w:pPr>
        <w:pStyle w:val="Heading2-notshowing"/>
      </w:pPr>
      <w:r w:rsidRPr="009426DA">
        <w:t>Attribution</w:t>
      </w:r>
    </w:p>
    <w:p w:rsidR="009426DA" w:rsidRPr="009426DA" w:rsidRDefault="009426DA" w:rsidP="009426DA">
      <w:r w:rsidRPr="009426D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p w:rsidR="009426DA" w:rsidRPr="009426DA" w:rsidRDefault="009426DA" w:rsidP="009426DA">
      <w:pPr>
        <w:ind w:left="567"/>
      </w:pPr>
      <w:r w:rsidRPr="009426DA">
        <w:t>Licensed from the Commonwealth of Australia under a Creative Commons Attribution 4.0 International licence.</w:t>
      </w:r>
    </w:p>
    <w:p w:rsidR="009426DA" w:rsidRDefault="009426DA" w:rsidP="009426DA">
      <w:r w:rsidRPr="009426DA">
        <w:t xml:space="preserve">Enquiries about the use of any material in this publication can be sent to: </w:t>
      </w:r>
      <w:hyperlink r:id="rId17" w:history="1">
        <w:r w:rsidRPr="00210A32">
          <w:rPr>
            <w:rStyle w:val="Hyperlink"/>
          </w:rPr>
          <w:t>copyright@ag.gov.au</w:t>
        </w:r>
      </w:hyperlink>
      <w:r>
        <w:t>.</w:t>
      </w:r>
    </w:p>
    <w:p w:rsidR="009426DA" w:rsidRPr="009426DA" w:rsidRDefault="009426DA" w:rsidP="009426DA">
      <w:pPr>
        <w:pStyle w:val="Heading2-notshowing"/>
      </w:pPr>
      <w:r w:rsidRPr="009426DA">
        <w:t>Using the Commonwealth Coat of Arms</w:t>
      </w:r>
    </w:p>
    <w:p w:rsidR="009426DA" w:rsidRDefault="009426DA" w:rsidP="009426DA">
      <w:r w:rsidRPr="009426DA">
        <w:t xml:space="preserve">Guidelines for using the Commonwealth Coat of Arms are available from the Department of Prime Minister and Cabinet website at </w:t>
      </w:r>
      <w:hyperlink r:id="rId18" w:history="1">
        <w:r w:rsidRPr="00210A32">
          <w:rPr>
            <w:rStyle w:val="Hyperlink"/>
          </w:rPr>
          <w:t>www.pmc.gov.au/government/its-honour</w:t>
        </w:r>
      </w:hyperlink>
      <w:r>
        <w:t>.</w:t>
      </w:r>
    </w:p>
    <w:p w:rsidR="00546218" w:rsidRDefault="00546218" w:rsidP="009426DA">
      <w:r>
        <w:br w:type="page"/>
      </w:r>
    </w:p>
    <w:p w:rsidR="00DE4FE2" w:rsidRDefault="002B7197" w:rsidP="009426DA">
      <w:pPr>
        <w:pStyle w:val="Heading2-notshowing"/>
      </w:pPr>
      <w:bookmarkStart w:id="0" w:name="_Hlk109644548"/>
      <w:bookmarkStart w:id="1" w:name="_Hlk109644339"/>
      <w:r>
        <w:lastRenderedPageBreak/>
        <w:t xml:space="preserve">Table of </w:t>
      </w:r>
      <w:r w:rsidR="000E1EC2">
        <w:t>c</w:t>
      </w:r>
      <w:r w:rsidR="00DE4FE2">
        <w:t>ontents</w:t>
      </w:r>
    </w:p>
    <w:p w:rsidR="000139E8" w:rsidRDefault="00F83EA7">
      <w:pPr>
        <w:pStyle w:val="TOC1"/>
        <w:rPr>
          <w:rFonts w:eastAsiaTheme="minorEastAsia"/>
          <w:b w:val="0"/>
          <w:noProof/>
          <w:color w:val="auto"/>
          <w:kern w:val="0"/>
          <w:sz w:val="22"/>
          <w:szCs w:val="22"/>
          <w:u w:val="none"/>
          <w:lang w:eastAsia="zh-CN"/>
        </w:rPr>
      </w:pPr>
      <w:r>
        <w:rPr>
          <w:b w:val="0"/>
          <w:u w:color="4BB3B5" w:themeColor="accent2"/>
        </w:rPr>
        <w:fldChar w:fldCharType="begin"/>
      </w:r>
      <w:r>
        <w:rPr>
          <w:b w:val="0"/>
          <w:u w:color="4BB3B5" w:themeColor="accent2"/>
        </w:rPr>
        <w:instrText xml:space="preserve"> TOC \h \z \u \t "Heading 2,1,Heading 3,2" </w:instrText>
      </w:r>
      <w:r>
        <w:rPr>
          <w:b w:val="0"/>
          <w:u w:color="4BB3B5" w:themeColor="accent2"/>
        </w:rPr>
        <w:fldChar w:fldCharType="separate"/>
      </w:r>
      <w:hyperlink w:anchor="_Toc117254558" w:history="1">
        <w:r w:rsidR="000139E8" w:rsidRPr="00FD382E">
          <w:rPr>
            <w:rStyle w:val="Hyperlink"/>
            <w:noProof/>
          </w:rPr>
          <w:t>Public Lending Right scheme</w:t>
        </w:r>
        <w:r w:rsidR="000139E8">
          <w:rPr>
            <w:noProof/>
            <w:webHidden/>
          </w:rPr>
          <w:tab/>
        </w:r>
        <w:r w:rsidR="000139E8">
          <w:rPr>
            <w:noProof/>
            <w:webHidden/>
          </w:rPr>
          <w:fldChar w:fldCharType="begin"/>
        </w:r>
        <w:r w:rsidR="000139E8">
          <w:rPr>
            <w:noProof/>
            <w:webHidden/>
          </w:rPr>
          <w:instrText xml:space="preserve"> PAGEREF _Toc117254558 \h </w:instrText>
        </w:r>
        <w:r w:rsidR="000139E8">
          <w:rPr>
            <w:noProof/>
            <w:webHidden/>
          </w:rPr>
        </w:r>
        <w:r w:rsidR="000139E8">
          <w:rPr>
            <w:noProof/>
            <w:webHidden/>
          </w:rPr>
          <w:fldChar w:fldCharType="separate"/>
        </w:r>
        <w:r w:rsidR="000139E8">
          <w:rPr>
            <w:noProof/>
            <w:webHidden/>
          </w:rPr>
          <w:t>6</w:t>
        </w:r>
        <w:r w:rsidR="000139E8">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59" w:history="1">
        <w:r w:rsidRPr="00FD382E">
          <w:rPr>
            <w:rStyle w:val="Hyperlink"/>
            <w:noProof/>
          </w:rPr>
          <w:t>Public Lending Right Committee membership 2021–22</w:t>
        </w:r>
        <w:r>
          <w:rPr>
            <w:noProof/>
            <w:webHidden/>
          </w:rPr>
          <w:tab/>
        </w:r>
        <w:r>
          <w:rPr>
            <w:noProof/>
            <w:webHidden/>
          </w:rPr>
          <w:fldChar w:fldCharType="begin"/>
        </w:r>
        <w:r>
          <w:rPr>
            <w:noProof/>
            <w:webHidden/>
          </w:rPr>
          <w:instrText xml:space="preserve"> PAGEREF _Toc117254559 \h </w:instrText>
        </w:r>
        <w:r>
          <w:rPr>
            <w:noProof/>
            <w:webHidden/>
          </w:rPr>
        </w:r>
        <w:r>
          <w:rPr>
            <w:noProof/>
            <w:webHidden/>
          </w:rPr>
          <w:fldChar w:fldCharType="separate"/>
        </w:r>
        <w:r>
          <w:rPr>
            <w:noProof/>
            <w:webHidden/>
          </w:rPr>
          <w:t>6</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0" w:history="1">
        <w:r w:rsidRPr="00FD382E">
          <w:rPr>
            <w:rStyle w:val="Hyperlink"/>
            <w:noProof/>
          </w:rPr>
          <w:t>Administration of the scheme</w:t>
        </w:r>
        <w:r>
          <w:rPr>
            <w:noProof/>
            <w:webHidden/>
          </w:rPr>
          <w:tab/>
        </w:r>
        <w:r>
          <w:rPr>
            <w:noProof/>
            <w:webHidden/>
          </w:rPr>
          <w:fldChar w:fldCharType="begin"/>
        </w:r>
        <w:r>
          <w:rPr>
            <w:noProof/>
            <w:webHidden/>
          </w:rPr>
          <w:instrText xml:space="preserve"> PAGEREF _Toc117254560 \h </w:instrText>
        </w:r>
        <w:r>
          <w:rPr>
            <w:noProof/>
            <w:webHidden/>
          </w:rPr>
        </w:r>
        <w:r>
          <w:rPr>
            <w:noProof/>
            <w:webHidden/>
          </w:rPr>
          <w:fldChar w:fldCharType="separate"/>
        </w:r>
        <w:r>
          <w:rPr>
            <w:noProof/>
            <w:webHidden/>
          </w:rPr>
          <w:t>7</w:t>
        </w:r>
        <w:r>
          <w:rPr>
            <w:noProof/>
            <w:webHidden/>
          </w:rPr>
          <w:fldChar w:fldCharType="end"/>
        </w:r>
      </w:hyperlink>
    </w:p>
    <w:p w:rsidR="000139E8" w:rsidRDefault="000139E8">
      <w:pPr>
        <w:pStyle w:val="TOC2"/>
        <w:tabs>
          <w:tab w:val="right" w:pos="9854"/>
        </w:tabs>
        <w:rPr>
          <w:rFonts w:eastAsiaTheme="minorEastAsia"/>
          <w:noProof/>
          <w:color w:val="auto"/>
          <w:kern w:val="0"/>
          <w:szCs w:val="22"/>
          <w:lang w:eastAsia="zh-CN"/>
        </w:rPr>
      </w:pPr>
      <w:hyperlink w:anchor="_Toc117254561" w:history="1">
        <w:r w:rsidRPr="00FD382E">
          <w:rPr>
            <w:rStyle w:val="Hyperlink"/>
            <w:noProof/>
          </w:rPr>
          <w:t>How the scheme operates</w:t>
        </w:r>
        <w:r>
          <w:rPr>
            <w:noProof/>
            <w:webHidden/>
          </w:rPr>
          <w:tab/>
        </w:r>
        <w:r>
          <w:rPr>
            <w:noProof/>
            <w:webHidden/>
          </w:rPr>
          <w:fldChar w:fldCharType="begin"/>
        </w:r>
        <w:r>
          <w:rPr>
            <w:noProof/>
            <w:webHidden/>
          </w:rPr>
          <w:instrText xml:space="preserve"> PAGEREF _Toc117254561 \h </w:instrText>
        </w:r>
        <w:r>
          <w:rPr>
            <w:noProof/>
            <w:webHidden/>
          </w:rPr>
        </w:r>
        <w:r>
          <w:rPr>
            <w:noProof/>
            <w:webHidden/>
          </w:rPr>
          <w:fldChar w:fldCharType="separate"/>
        </w:r>
        <w:r>
          <w:rPr>
            <w:noProof/>
            <w:webHidden/>
          </w:rPr>
          <w:t>7</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2" w:history="1">
        <w:r w:rsidRPr="00FD382E">
          <w:rPr>
            <w:rStyle w:val="Hyperlink"/>
            <w:noProof/>
          </w:rPr>
          <w:t>New claimants</w:t>
        </w:r>
        <w:r>
          <w:rPr>
            <w:noProof/>
            <w:webHidden/>
          </w:rPr>
          <w:tab/>
        </w:r>
        <w:r>
          <w:rPr>
            <w:noProof/>
            <w:webHidden/>
          </w:rPr>
          <w:fldChar w:fldCharType="begin"/>
        </w:r>
        <w:r>
          <w:rPr>
            <w:noProof/>
            <w:webHidden/>
          </w:rPr>
          <w:instrText xml:space="preserve"> PAGEREF _Toc117254562 \h </w:instrText>
        </w:r>
        <w:r>
          <w:rPr>
            <w:noProof/>
            <w:webHidden/>
          </w:rPr>
        </w:r>
        <w:r>
          <w:rPr>
            <w:noProof/>
            <w:webHidden/>
          </w:rPr>
          <w:fldChar w:fldCharType="separate"/>
        </w:r>
        <w:r>
          <w:rPr>
            <w:noProof/>
            <w:webHidden/>
          </w:rPr>
          <w:t>8</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3" w:history="1">
        <w:r w:rsidRPr="00FD382E">
          <w:rPr>
            <w:rStyle w:val="Hyperlink"/>
            <w:noProof/>
          </w:rPr>
          <w:t>New claims registered</w:t>
        </w:r>
        <w:r>
          <w:rPr>
            <w:noProof/>
            <w:webHidden/>
          </w:rPr>
          <w:tab/>
        </w:r>
        <w:r>
          <w:rPr>
            <w:noProof/>
            <w:webHidden/>
          </w:rPr>
          <w:fldChar w:fldCharType="begin"/>
        </w:r>
        <w:r>
          <w:rPr>
            <w:noProof/>
            <w:webHidden/>
          </w:rPr>
          <w:instrText xml:space="preserve"> PAGEREF _Toc117254563 \h </w:instrText>
        </w:r>
        <w:r>
          <w:rPr>
            <w:noProof/>
            <w:webHidden/>
          </w:rPr>
        </w:r>
        <w:r>
          <w:rPr>
            <w:noProof/>
            <w:webHidden/>
          </w:rPr>
          <w:fldChar w:fldCharType="separate"/>
        </w:r>
        <w:r>
          <w:rPr>
            <w:noProof/>
            <w:webHidden/>
          </w:rPr>
          <w:t>8</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4" w:history="1">
        <w:r w:rsidRPr="00FD382E">
          <w:rPr>
            <w:rStyle w:val="Hyperlink"/>
            <w:noProof/>
          </w:rPr>
          <w:t>New books registered</w:t>
        </w:r>
        <w:r>
          <w:rPr>
            <w:noProof/>
            <w:webHidden/>
          </w:rPr>
          <w:tab/>
        </w:r>
        <w:r>
          <w:rPr>
            <w:noProof/>
            <w:webHidden/>
          </w:rPr>
          <w:fldChar w:fldCharType="begin"/>
        </w:r>
        <w:r>
          <w:rPr>
            <w:noProof/>
            <w:webHidden/>
          </w:rPr>
          <w:instrText xml:space="preserve"> PAGEREF _Toc117254564 \h </w:instrText>
        </w:r>
        <w:r>
          <w:rPr>
            <w:noProof/>
            <w:webHidden/>
          </w:rPr>
        </w:r>
        <w:r>
          <w:rPr>
            <w:noProof/>
            <w:webHidden/>
          </w:rPr>
          <w:fldChar w:fldCharType="separate"/>
        </w:r>
        <w:r>
          <w:rPr>
            <w:noProof/>
            <w:webHidden/>
          </w:rPr>
          <w:t>8</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5" w:history="1">
        <w:r w:rsidRPr="00FD382E">
          <w:rPr>
            <w:rStyle w:val="Hyperlink"/>
            <w:noProof/>
          </w:rPr>
          <w:t>Library survey</w:t>
        </w:r>
        <w:r>
          <w:rPr>
            <w:noProof/>
            <w:webHidden/>
          </w:rPr>
          <w:tab/>
        </w:r>
        <w:r>
          <w:rPr>
            <w:noProof/>
            <w:webHidden/>
          </w:rPr>
          <w:fldChar w:fldCharType="begin"/>
        </w:r>
        <w:r>
          <w:rPr>
            <w:noProof/>
            <w:webHidden/>
          </w:rPr>
          <w:instrText xml:space="preserve"> PAGEREF _Toc117254565 \h </w:instrText>
        </w:r>
        <w:r>
          <w:rPr>
            <w:noProof/>
            <w:webHidden/>
          </w:rPr>
        </w:r>
        <w:r>
          <w:rPr>
            <w:noProof/>
            <w:webHidden/>
          </w:rPr>
          <w:fldChar w:fldCharType="separate"/>
        </w:r>
        <w:r>
          <w:rPr>
            <w:noProof/>
            <w:webHidden/>
          </w:rPr>
          <w:t>9</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6" w:history="1">
        <w:r w:rsidRPr="00FD382E">
          <w:rPr>
            <w:rStyle w:val="Hyperlink"/>
            <w:noProof/>
          </w:rPr>
          <w:t>Payments</w:t>
        </w:r>
        <w:r>
          <w:rPr>
            <w:noProof/>
            <w:webHidden/>
          </w:rPr>
          <w:tab/>
        </w:r>
        <w:r>
          <w:rPr>
            <w:noProof/>
            <w:webHidden/>
          </w:rPr>
          <w:fldChar w:fldCharType="begin"/>
        </w:r>
        <w:r>
          <w:rPr>
            <w:noProof/>
            <w:webHidden/>
          </w:rPr>
          <w:instrText xml:space="preserve"> PAGEREF _Toc117254566 \h </w:instrText>
        </w:r>
        <w:r>
          <w:rPr>
            <w:noProof/>
            <w:webHidden/>
          </w:rPr>
        </w:r>
        <w:r>
          <w:rPr>
            <w:noProof/>
            <w:webHidden/>
          </w:rPr>
          <w:fldChar w:fldCharType="separate"/>
        </w:r>
        <w:r>
          <w:rPr>
            <w:noProof/>
            <w:webHidden/>
          </w:rPr>
          <w:t>9</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7" w:history="1">
        <w:r w:rsidRPr="00FD382E">
          <w:rPr>
            <w:rStyle w:val="Hyperlink"/>
            <w:noProof/>
          </w:rPr>
          <w:t>Program expenses</w:t>
        </w:r>
        <w:r>
          <w:rPr>
            <w:noProof/>
            <w:webHidden/>
          </w:rPr>
          <w:tab/>
        </w:r>
        <w:r>
          <w:rPr>
            <w:noProof/>
            <w:webHidden/>
          </w:rPr>
          <w:fldChar w:fldCharType="begin"/>
        </w:r>
        <w:r>
          <w:rPr>
            <w:noProof/>
            <w:webHidden/>
          </w:rPr>
          <w:instrText xml:space="preserve"> PAGEREF _Toc117254567 \h </w:instrText>
        </w:r>
        <w:r>
          <w:rPr>
            <w:noProof/>
            <w:webHidden/>
          </w:rPr>
        </w:r>
        <w:r>
          <w:rPr>
            <w:noProof/>
            <w:webHidden/>
          </w:rPr>
          <w:fldChar w:fldCharType="separate"/>
        </w:r>
        <w:r>
          <w:rPr>
            <w:noProof/>
            <w:webHidden/>
          </w:rPr>
          <w:t>10</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8" w:history="1">
        <w:r w:rsidRPr="00FD382E">
          <w:rPr>
            <w:rStyle w:val="Hyperlink"/>
            <w:noProof/>
          </w:rPr>
          <w:t>Freedom of information</w:t>
        </w:r>
        <w:r>
          <w:rPr>
            <w:noProof/>
            <w:webHidden/>
          </w:rPr>
          <w:tab/>
        </w:r>
        <w:r>
          <w:rPr>
            <w:noProof/>
            <w:webHidden/>
          </w:rPr>
          <w:fldChar w:fldCharType="begin"/>
        </w:r>
        <w:r>
          <w:rPr>
            <w:noProof/>
            <w:webHidden/>
          </w:rPr>
          <w:instrText xml:space="preserve"> PAGEREF _Toc117254568 \h </w:instrText>
        </w:r>
        <w:r>
          <w:rPr>
            <w:noProof/>
            <w:webHidden/>
          </w:rPr>
        </w:r>
        <w:r>
          <w:rPr>
            <w:noProof/>
            <w:webHidden/>
          </w:rPr>
          <w:fldChar w:fldCharType="separate"/>
        </w:r>
        <w:r>
          <w:rPr>
            <w:noProof/>
            <w:webHidden/>
          </w:rPr>
          <w:t>10</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69" w:history="1">
        <w:r w:rsidRPr="00FD382E">
          <w:rPr>
            <w:rStyle w:val="Hyperlink"/>
            <w:noProof/>
          </w:rPr>
          <w:t>Educational Lending Right</w:t>
        </w:r>
        <w:r>
          <w:rPr>
            <w:noProof/>
            <w:webHidden/>
          </w:rPr>
          <w:tab/>
        </w:r>
        <w:r>
          <w:rPr>
            <w:noProof/>
            <w:webHidden/>
          </w:rPr>
          <w:fldChar w:fldCharType="begin"/>
        </w:r>
        <w:r>
          <w:rPr>
            <w:noProof/>
            <w:webHidden/>
          </w:rPr>
          <w:instrText xml:space="preserve"> PAGEREF _Toc117254569 \h </w:instrText>
        </w:r>
        <w:r>
          <w:rPr>
            <w:noProof/>
            <w:webHidden/>
          </w:rPr>
        </w:r>
        <w:r>
          <w:rPr>
            <w:noProof/>
            <w:webHidden/>
          </w:rPr>
          <w:fldChar w:fldCharType="separate"/>
        </w:r>
        <w:r>
          <w:rPr>
            <w:noProof/>
            <w:webHidden/>
          </w:rPr>
          <w:t>10</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0" w:history="1">
        <w:r w:rsidRPr="00FD382E">
          <w:rPr>
            <w:rStyle w:val="Hyperlink"/>
            <w:noProof/>
          </w:rPr>
          <w:t>Lending Rights Online</w:t>
        </w:r>
        <w:r>
          <w:rPr>
            <w:noProof/>
            <w:webHidden/>
          </w:rPr>
          <w:tab/>
        </w:r>
        <w:r>
          <w:rPr>
            <w:noProof/>
            <w:webHidden/>
          </w:rPr>
          <w:fldChar w:fldCharType="begin"/>
        </w:r>
        <w:r>
          <w:rPr>
            <w:noProof/>
            <w:webHidden/>
          </w:rPr>
          <w:instrText xml:space="preserve"> PAGEREF _Toc117254570 \h </w:instrText>
        </w:r>
        <w:r>
          <w:rPr>
            <w:noProof/>
            <w:webHidden/>
          </w:rPr>
        </w:r>
        <w:r>
          <w:rPr>
            <w:noProof/>
            <w:webHidden/>
          </w:rPr>
          <w:fldChar w:fldCharType="separate"/>
        </w:r>
        <w:r>
          <w:rPr>
            <w:noProof/>
            <w:webHidden/>
          </w:rPr>
          <w:t>10</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1" w:history="1">
        <w:r w:rsidRPr="00FD382E">
          <w:rPr>
            <w:rStyle w:val="Hyperlink"/>
            <w:noProof/>
          </w:rPr>
          <w:t>Appendix 1: PLR—100 highest scoring books 2019–20 to 2021–22</w:t>
        </w:r>
        <w:r>
          <w:rPr>
            <w:noProof/>
            <w:webHidden/>
          </w:rPr>
          <w:tab/>
        </w:r>
        <w:r>
          <w:rPr>
            <w:noProof/>
            <w:webHidden/>
          </w:rPr>
          <w:fldChar w:fldCharType="begin"/>
        </w:r>
        <w:r>
          <w:rPr>
            <w:noProof/>
            <w:webHidden/>
          </w:rPr>
          <w:instrText xml:space="preserve"> PAGEREF _Toc117254571 \h </w:instrText>
        </w:r>
        <w:r>
          <w:rPr>
            <w:noProof/>
            <w:webHidden/>
          </w:rPr>
        </w:r>
        <w:r>
          <w:rPr>
            <w:noProof/>
            <w:webHidden/>
          </w:rPr>
          <w:fldChar w:fldCharType="separate"/>
        </w:r>
        <w:r>
          <w:rPr>
            <w:noProof/>
            <w:webHidden/>
          </w:rPr>
          <w:t>12</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2" w:history="1">
        <w:r w:rsidRPr="00FD382E">
          <w:rPr>
            <w:rStyle w:val="Hyperlink"/>
            <w:noProof/>
          </w:rPr>
          <w:t>Appendix 2: PLR—100 highest scoring books 1974–75 to 2021–22</w:t>
        </w:r>
        <w:r>
          <w:rPr>
            <w:noProof/>
            <w:webHidden/>
          </w:rPr>
          <w:tab/>
        </w:r>
        <w:r>
          <w:rPr>
            <w:noProof/>
            <w:webHidden/>
          </w:rPr>
          <w:fldChar w:fldCharType="begin"/>
        </w:r>
        <w:r>
          <w:rPr>
            <w:noProof/>
            <w:webHidden/>
          </w:rPr>
          <w:instrText xml:space="preserve"> PAGEREF _Toc117254572 \h </w:instrText>
        </w:r>
        <w:r>
          <w:rPr>
            <w:noProof/>
            <w:webHidden/>
          </w:rPr>
        </w:r>
        <w:r>
          <w:rPr>
            <w:noProof/>
            <w:webHidden/>
          </w:rPr>
          <w:fldChar w:fldCharType="separate"/>
        </w:r>
        <w:r>
          <w:rPr>
            <w:noProof/>
            <w:webHidden/>
          </w:rPr>
          <w:t>16</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3" w:history="1">
        <w:r w:rsidRPr="00FD382E">
          <w:rPr>
            <w:rStyle w:val="Hyperlink"/>
            <w:noProof/>
          </w:rPr>
          <w:t>Appendix 3: PLR—Range of payments by number of claimants 2021–22</w:t>
        </w:r>
        <w:r>
          <w:rPr>
            <w:noProof/>
            <w:webHidden/>
          </w:rPr>
          <w:tab/>
        </w:r>
        <w:r>
          <w:rPr>
            <w:noProof/>
            <w:webHidden/>
          </w:rPr>
          <w:fldChar w:fldCharType="begin"/>
        </w:r>
        <w:r>
          <w:rPr>
            <w:noProof/>
            <w:webHidden/>
          </w:rPr>
          <w:instrText xml:space="preserve"> PAGEREF _Toc117254573 \h </w:instrText>
        </w:r>
        <w:r>
          <w:rPr>
            <w:noProof/>
            <w:webHidden/>
          </w:rPr>
        </w:r>
        <w:r>
          <w:rPr>
            <w:noProof/>
            <w:webHidden/>
          </w:rPr>
          <w:fldChar w:fldCharType="separate"/>
        </w:r>
        <w:r>
          <w:rPr>
            <w:noProof/>
            <w:webHidden/>
          </w:rPr>
          <w:t>19</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4" w:history="1">
        <w:r w:rsidRPr="00FD382E">
          <w:rPr>
            <w:rStyle w:val="Hyperlink"/>
            <w:noProof/>
          </w:rPr>
          <w:t>Appendix 4: PLR—Range of payments by amount of payment ($) 2021–22</w:t>
        </w:r>
        <w:r>
          <w:rPr>
            <w:noProof/>
            <w:webHidden/>
          </w:rPr>
          <w:tab/>
        </w:r>
        <w:r>
          <w:rPr>
            <w:noProof/>
            <w:webHidden/>
          </w:rPr>
          <w:fldChar w:fldCharType="begin"/>
        </w:r>
        <w:r>
          <w:rPr>
            <w:noProof/>
            <w:webHidden/>
          </w:rPr>
          <w:instrText xml:space="preserve"> PAGEREF _Toc117254574 \h </w:instrText>
        </w:r>
        <w:r>
          <w:rPr>
            <w:noProof/>
            <w:webHidden/>
          </w:rPr>
        </w:r>
        <w:r>
          <w:rPr>
            <w:noProof/>
            <w:webHidden/>
          </w:rPr>
          <w:fldChar w:fldCharType="separate"/>
        </w:r>
        <w:r>
          <w:rPr>
            <w:noProof/>
            <w:webHidden/>
          </w:rPr>
          <w:t>21</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5" w:history="1">
        <w:r w:rsidRPr="00FD382E">
          <w:rPr>
            <w:rStyle w:val="Hyperlink"/>
            <w:noProof/>
          </w:rPr>
          <w:t>Appendix 5: PLR—Creators who have received the largest payments in 2021–22 (listed alphabetically)</w:t>
        </w:r>
        <w:r>
          <w:rPr>
            <w:noProof/>
            <w:webHidden/>
          </w:rPr>
          <w:tab/>
        </w:r>
        <w:r>
          <w:rPr>
            <w:noProof/>
            <w:webHidden/>
          </w:rPr>
          <w:fldChar w:fldCharType="begin"/>
        </w:r>
        <w:r>
          <w:rPr>
            <w:noProof/>
            <w:webHidden/>
          </w:rPr>
          <w:instrText xml:space="preserve"> PAGEREF _Toc117254575 \h </w:instrText>
        </w:r>
        <w:r>
          <w:rPr>
            <w:noProof/>
            <w:webHidden/>
          </w:rPr>
        </w:r>
        <w:r>
          <w:rPr>
            <w:noProof/>
            <w:webHidden/>
          </w:rPr>
          <w:fldChar w:fldCharType="separate"/>
        </w:r>
        <w:r>
          <w:rPr>
            <w:noProof/>
            <w:webHidden/>
          </w:rPr>
          <w:t>23</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6" w:history="1">
        <w:r w:rsidRPr="00FD382E">
          <w:rPr>
            <w:rStyle w:val="Hyperlink"/>
            <w:noProof/>
          </w:rPr>
          <w:t>Appendix 6: PLR—Publishers who have received the largest payments in 2021–22 (listed alphabetically)</w:t>
        </w:r>
        <w:r>
          <w:rPr>
            <w:noProof/>
            <w:webHidden/>
          </w:rPr>
          <w:tab/>
        </w:r>
        <w:r>
          <w:rPr>
            <w:noProof/>
            <w:webHidden/>
          </w:rPr>
          <w:fldChar w:fldCharType="begin"/>
        </w:r>
        <w:r>
          <w:rPr>
            <w:noProof/>
            <w:webHidden/>
          </w:rPr>
          <w:instrText xml:space="preserve"> PAGEREF _Toc117254576 \h </w:instrText>
        </w:r>
        <w:r>
          <w:rPr>
            <w:noProof/>
            <w:webHidden/>
          </w:rPr>
        </w:r>
        <w:r>
          <w:rPr>
            <w:noProof/>
            <w:webHidden/>
          </w:rPr>
          <w:fldChar w:fldCharType="separate"/>
        </w:r>
        <w:r>
          <w:rPr>
            <w:noProof/>
            <w:webHidden/>
          </w:rPr>
          <w:t>26</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7" w:history="1">
        <w:r w:rsidRPr="00FD382E">
          <w:rPr>
            <w:rStyle w:val="Hyperlink"/>
            <w:noProof/>
          </w:rPr>
          <w:t>Appendix 7: ELR—100 highest scoring books 2019–20 to 2021–22</w:t>
        </w:r>
        <w:r>
          <w:rPr>
            <w:noProof/>
            <w:webHidden/>
          </w:rPr>
          <w:tab/>
        </w:r>
        <w:r>
          <w:rPr>
            <w:noProof/>
            <w:webHidden/>
          </w:rPr>
          <w:fldChar w:fldCharType="begin"/>
        </w:r>
        <w:r>
          <w:rPr>
            <w:noProof/>
            <w:webHidden/>
          </w:rPr>
          <w:instrText xml:space="preserve"> PAGEREF _Toc117254577 \h </w:instrText>
        </w:r>
        <w:r>
          <w:rPr>
            <w:noProof/>
            <w:webHidden/>
          </w:rPr>
        </w:r>
        <w:r>
          <w:rPr>
            <w:noProof/>
            <w:webHidden/>
          </w:rPr>
          <w:fldChar w:fldCharType="separate"/>
        </w:r>
        <w:r>
          <w:rPr>
            <w:noProof/>
            <w:webHidden/>
          </w:rPr>
          <w:t>29</w:t>
        </w:r>
        <w:r>
          <w:rPr>
            <w:noProof/>
            <w:webHidden/>
          </w:rPr>
          <w:fldChar w:fldCharType="end"/>
        </w:r>
      </w:hyperlink>
    </w:p>
    <w:p w:rsidR="000139E8" w:rsidRDefault="000139E8">
      <w:pPr>
        <w:pStyle w:val="TOC1"/>
        <w:rPr>
          <w:rFonts w:eastAsiaTheme="minorEastAsia"/>
          <w:b w:val="0"/>
          <w:noProof/>
          <w:color w:val="auto"/>
          <w:kern w:val="0"/>
          <w:sz w:val="22"/>
          <w:szCs w:val="22"/>
          <w:u w:val="none"/>
          <w:lang w:eastAsia="zh-CN"/>
        </w:rPr>
      </w:pPr>
      <w:hyperlink w:anchor="_Toc117254578" w:history="1">
        <w:r w:rsidRPr="00FD382E">
          <w:rPr>
            <w:rStyle w:val="Hyperlink"/>
            <w:noProof/>
          </w:rPr>
          <w:t>Contact details</w:t>
        </w:r>
        <w:r>
          <w:rPr>
            <w:noProof/>
            <w:webHidden/>
          </w:rPr>
          <w:tab/>
        </w:r>
        <w:r>
          <w:rPr>
            <w:noProof/>
            <w:webHidden/>
          </w:rPr>
          <w:fldChar w:fldCharType="begin"/>
        </w:r>
        <w:r>
          <w:rPr>
            <w:noProof/>
            <w:webHidden/>
          </w:rPr>
          <w:instrText xml:space="preserve"> PAGEREF _Toc117254578 \h </w:instrText>
        </w:r>
        <w:r>
          <w:rPr>
            <w:noProof/>
            <w:webHidden/>
          </w:rPr>
        </w:r>
        <w:r>
          <w:rPr>
            <w:noProof/>
            <w:webHidden/>
          </w:rPr>
          <w:fldChar w:fldCharType="separate"/>
        </w:r>
        <w:r>
          <w:rPr>
            <w:noProof/>
            <w:webHidden/>
          </w:rPr>
          <w:t>33</w:t>
        </w:r>
        <w:r>
          <w:rPr>
            <w:noProof/>
            <w:webHidden/>
          </w:rPr>
          <w:fldChar w:fldCharType="end"/>
        </w:r>
      </w:hyperlink>
    </w:p>
    <w:p w:rsidR="006E1ECA" w:rsidRDefault="00F83EA7" w:rsidP="00D82E12">
      <w:pPr>
        <w:pStyle w:val="Heading2-notshowing"/>
      </w:pPr>
      <w:r>
        <w:rPr>
          <w:sz w:val="24"/>
          <w:u w:val="single" w:color="4BB3B5" w:themeColor="accent2"/>
        </w:rPr>
        <w:fldChar w:fldCharType="end"/>
      </w:r>
      <w:r w:rsidR="006E1ECA">
        <w:t xml:space="preserve">List of </w:t>
      </w:r>
      <w:r w:rsidR="000E1EC2">
        <w:t>figures and tables</w:t>
      </w:r>
    </w:p>
    <w:bookmarkStart w:id="2" w:name="_GoBack"/>
    <w:bookmarkEnd w:id="0"/>
    <w:bookmarkEnd w:id="2"/>
    <w:p w:rsidR="000139E8" w:rsidRDefault="00F83EA7">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7254579" w:history="1">
        <w:r w:rsidR="000139E8" w:rsidRPr="00CC49D2">
          <w:rPr>
            <w:rStyle w:val="Hyperlink"/>
            <w:noProof/>
          </w:rPr>
          <w:t>Table 1 — Number of new claimants registered by program year</w:t>
        </w:r>
        <w:r w:rsidR="000139E8">
          <w:rPr>
            <w:noProof/>
            <w:webHidden/>
          </w:rPr>
          <w:tab/>
        </w:r>
        <w:r w:rsidR="000139E8">
          <w:rPr>
            <w:noProof/>
            <w:webHidden/>
          </w:rPr>
          <w:fldChar w:fldCharType="begin"/>
        </w:r>
        <w:r w:rsidR="000139E8">
          <w:rPr>
            <w:noProof/>
            <w:webHidden/>
          </w:rPr>
          <w:instrText xml:space="preserve"> PAGEREF _Toc117254579 \h </w:instrText>
        </w:r>
        <w:r w:rsidR="000139E8">
          <w:rPr>
            <w:noProof/>
            <w:webHidden/>
          </w:rPr>
        </w:r>
        <w:r w:rsidR="000139E8">
          <w:rPr>
            <w:noProof/>
            <w:webHidden/>
          </w:rPr>
          <w:fldChar w:fldCharType="separate"/>
        </w:r>
        <w:r w:rsidR="000139E8">
          <w:rPr>
            <w:noProof/>
            <w:webHidden/>
          </w:rPr>
          <w:t>8</w:t>
        </w:r>
        <w:r w:rsidR="000139E8">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0" w:history="1">
        <w:r w:rsidRPr="00CC49D2">
          <w:rPr>
            <w:rStyle w:val="Hyperlink"/>
            <w:noProof/>
          </w:rPr>
          <w:t>Table 2 — Number of new claims registered by program year</w:t>
        </w:r>
        <w:r>
          <w:rPr>
            <w:noProof/>
            <w:webHidden/>
          </w:rPr>
          <w:tab/>
        </w:r>
        <w:r>
          <w:rPr>
            <w:noProof/>
            <w:webHidden/>
          </w:rPr>
          <w:fldChar w:fldCharType="begin"/>
        </w:r>
        <w:r>
          <w:rPr>
            <w:noProof/>
            <w:webHidden/>
          </w:rPr>
          <w:instrText xml:space="preserve"> PAGEREF _Toc117254580 \h </w:instrText>
        </w:r>
        <w:r>
          <w:rPr>
            <w:noProof/>
            <w:webHidden/>
          </w:rPr>
        </w:r>
        <w:r>
          <w:rPr>
            <w:noProof/>
            <w:webHidden/>
          </w:rPr>
          <w:fldChar w:fldCharType="separate"/>
        </w:r>
        <w:r>
          <w:rPr>
            <w:noProof/>
            <w:webHidden/>
          </w:rPr>
          <w:t>8</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1" w:history="1">
        <w:r w:rsidRPr="00CC49D2">
          <w:rPr>
            <w:rStyle w:val="Hyperlink"/>
            <w:noProof/>
          </w:rPr>
          <w:t>Table 3 — Number of new books registered by program year</w:t>
        </w:r>
        <w:r>
          <w:rPr>
            <w:noProof/>
            <w:webHidden/>
          </w:rPr>
          <w:tab/>
        </w:r>
        <w:r>
          <w:rPr>
            <w:noProof/>
            <w:webHidden/>
          </w:rPr>
          <w:fldChar w:fldCharType="begin"/>
        </w:r>
        <w:r>
          <w:rPr>
            <w:noProof/>
            <w:webHidden/>
          </w:rPr>
          <w:instrText xml:space="preserve"> PAGEREF _Toc117254581 \h </w:instrText>
        </w:r>
        <w:r>
          <w:rPr>
            <w:noProof/>
            <w:webHidden/>
          </w:rPr>
        </w:r>
        <w:r>
          <w:rPr>
            <w:noProof/>
            <w:webHidden/>
          </w:rPr>
          <w:fldChar w:fldCharType="separate"/>
        </w:r>
        <w:r>
          <w:rPr>
            <w:noProof/>
            <w:webHidden/>
          </w:rPr>
          <w:t>8</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2" w:history="1">
        <w:r w:rsidRPr="00CC49D2">
          <w:rPr>
            <w:rStyle w:val="Hyperlink"/>
            <w:noProof/>
          </w:rPr>
          <w:t>Table 4 — PLR expenditure for the 2021–22 program*</w:t>
        </w:r>
        <w:r>
          <w:rPr>
            <w:noProof/>
            <w:webHidden/>
          </w:rPr>
          <w:tab/>
        </w:r>
        <w:r>
          <w:rPr>
            <w:noProof/>
            <w:webHidden/>
          </w:rPr>
          <w:fldChar w:fldCharType="begin"/>
        </w:r>
        <w:r>
          <w:rPr>
            <w:noProof/>
            <w:webHidden/>
          </w:rPr>
          <w:instrText xml:space="preserve"> PAGEREF _Toc117254582 \h </w:instrText>
        </w:r>
        <w:r>
          <w:rPr>
            <w:noProof/>
            <w:webHidden/>
          </w:rPr>
        </w:r>
        <w:r>
          <w:rPr>
            <w:noProof/>
            <w:webHidden/>
          </w:rPr>
          <w:fldChar w:fldCharType="separate"/>
        </w:r>
        <w:r>
          <w:rPr>
            <w:noProof/>
            <w:webHidden/>
          </w:rPr>
          <w:t>10</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3" w:history="1">
        <w:r w:rsidRPr="00CC49D2">
          <w:rPr>
            <w:rStyle w:val="Hyperlink"/>
            <w:noProof/>
          </w:rPr>
          <w:t>Table 5 — PLR—100 highest scoring books for the last three years</w:t>
        </w:r>
        <w:r>
          <w:rPr>
            <w:noProof/>
            <w:webHidden/>
          </w:rPr>
          <w:tab/>
        </w:r>
        <w:r>
          <w:rPr>
            <w:noProof/>
            <w:webHidden/>
          </w:rPr>
          <w:fldChar w:fldCharType="begin"/>
        </w:r>
        <w:r>
          <w:rPr>
            <w:noProof/>
            <w:webHidden/>
          </w:rPr>
          <w:instrText xml:space="preserve"> PAGEREF _Toc117254583 \h </w:instrText>
        </w:r>
        <w:r>
          <w:rPr>
            <w:noProof/>
            <w:webHidden/>
          </w:rPr>
        </w:r>
        <w:r>
          <w:rPr>
            <w:noProof/>
            <w:webHidden/>
          </w:rPr>
          <w:fldChar w:fldCharType="separate"/>
        </w:r>
        <w:r>
          <w:rPr>
            <w:noProof/>
            <w:webHidden/>
          </w:rPr>
          <w:t>12</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4" w:history="1">
        <w:r w:rsidRPr="00CC49D2">
          <w:rPr>
            <w:rStyle w:val="Hyperlink"/>
            <w:noProof/>
          </w:rPr>
          <w:t>Table 6 — PLR—100 highest scoring books over the last 47 years</w:t>
        </w:r>
        <w:r>
          <w:rPr>
            <w:noProof/>
            <w:webHidden/>
          </w:rPr>
          <w:tab/>
        </w:r>
        <w:r>
          <w:rPr>
            <w:noProof/>
            <w:webHidden/>
          </w:rPr>
          <w:fldChar w:fldCharType="begin"/>
        </w:r>
        <w:r>
          <w:rPr>
            <w:noProof/>
            <w:webHidden/>
          </w:rPr>
          <w:instrText xml:space="preserve"> PAGEREF _Toc117254584 \h </w:instrText>
        </w:r>
        <w:r>
          <w:rPr>
            <w:noProof/>
            <w:webHidden/>
          </w:rPr>
        </w:r>
        <w:r>
          <w:rPr>
            <w:noProof/>
            <w:webHidden/>
          </w:rPr>
          <w:fldChar w:fldCharType="separate"/>
        </w:r>
        <w:r>
          <w:rPr>
            <w:noProof/>
            <w:webHidden/>
          </w:rPr>
          <w:t>16</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5" w:history="1">
        <w:r w:rsidRPr="00CC49D2">
          <w:rPr>
            <w:rStyle w:val="Hyperlink"/>
            <w:noProof/>
          </w:rPr>
          <w:t>Table 7 — PLR—Range of payments by number of claimants</w:t>
        </w:r>
        <w:r>
          <w:rPr>
            <w:noProof/>
            <w:webHidden/>
          </w:rPr>
          <w:tab/>
        </w:r>
        <w:r>
          <w:rPr>
            <w:noProof/>
            <w:webHidden/>
          </w:rPr>
          <w:fldChar w:fldCharType="begin"/>
        </w:r>
        <w:r>
          <w:rPr>
            <w:noProof/>
            <w:webHidden/>
          </w:rPr>
          <w:instrText xml:space="preserve"> PAGEREF _Toc117254585 \h </w:instrText>
        </w:r>
        <w:r>
          <w:rPr>
            <w:noProof/>
            <w:webHidden/>
          </w:rPr>
        </w:r>
        <w:r>
          <w:rPr>
            <w:noProof/>
            <w:webHidden/>
          </w:rPr>
          <w:fldChar w:fldCharType="separate"/>
        </w:r>
        <w:r>
          <w:rPr>
            <w:noProof/>
            <w:webHidden/>
          </w:rPr>
          <w:t>19</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6" w:history="1">
        <w:r w:rsidRPr="00CC49D2">
          <w:rPr>
            <w:rStyle w:val="Hyperlink"/>
            <w:noProof/>
          </w:rPr>
          <w:t>Table 8 — PLR—Range of payments by amount of payment</w:t>
        </w:r>
        <w:r>
          <w:rPr>
            <w:noProof/>
            <w:webHidden/>
          </w:rPr>
          <w:tab/>
        </w:r>
        <w:r>
          <w:rPr>
            <w:noProof/>
            <w:webHidden/>
          </w:rPr>
          <w:fldChar w:fldCharType="begin"/>
        </w:r>
        <w:r>
          <w:rPr>
            <w:noProof/>
            <w:webHidden/>
          </w:rPr>
          <w:instrText xml:space="preserve"> PAGEREF _Toc117254586 \h </w:instrText>
        </w:r>
        <w:r>
          <w:rPr>
            <w:noProof/>
            <w:webHidden/>
          </w:rPr>
        </w:r>
        <w:r>
          <w:rPr>
            <w:noProof/>
            <w:webHidden/>
          </w:rPr>
          <w:fldChar w:fldCharType="separate"/>
        </w:r>
        <w:r>
          <w:rPr>
            <w:noProof/>
            <w:webHidden/>
          </w:rPr>
          <w:t>21</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7" w:history="1">
        <w:r w:rsidRPr="00CC49D2">
          <w:rPr>
            <w:rStyle w:val="Hyperlink"/>
            <w:noProof/>
          </w:rPr>
          <w:t>Table 9 — PLR—Creators who received the largest payments</w:t>
        </w:r>
        <w:r>
          <w:rPr>
            <w:noProof/>
            <w:webHidden/>
          </w:rPr>
          <w:tab/>
        </w:r>
        <w:r>
          <w:rPr>
            <w:noProof/>
            <w:webHidden/>
          </w:rPr>
          <w:fldChar w:fldCharType="begin"/>
        </w:r>
        <w:r>
          <w:rPr>
            <w:noProof/>
            <w:webHidden/>
          </w:rPr>
          <w:instrText xml:space="preserve"> PAGEREF _Toc117254587 \h </w:instrText>
        </w:r>
        <w:r>
          <w:rPr>
            <w:noProof/>
            <w:webHidden/>
          </w:rPr>
        </w:r>
        <w:r>
          <w:rPr>
            <w:noProof/>
            <w:webHidden/>
          </w:rPr>
          <w:fldChar w:fldCharType="separate"/>
        </w:r>
        <w:r>
          <w:rPr>
            <w:noProof/>
            <w:webHidden/>
          </w:rPr>
          <w:t>23</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8" w:history="1">
        <w:r w:rsidRPr="00CC49D2">
          <w:rPr>
            <w:rStyle w:val="Hyperlink"/>
            <w:noProof/>
          </w:rPr>
          <w:t>Table 10 — PLR—Publishers who received the largest payments</w:t>
        </w:r>
        <w:r>
          <w:rPr>
            <w:noProof/>
            <w:webHidden/>
          </w:rPr>
          <w:tab/>
        </w:r>
        <w:r>
          <w:rPr>
            <w:noProof/>
            <w:webHidden/>
          </w:rPr>
          <w:fldChar w:fldCharType="begin"/>
        </w:r>
        <w:r>
          <w:rPr>
            <w:noProof/>
            <w:webHidden/>
          </w:rPr>
          <w:instrText xml:space="preserve"> PAGEREF _Toc117254588 \h </w:instrText>
        </w:r>
        <w:r>
          <w:rPr>
            <w:noProof/>
            <w:webHidden/>
          </w:rPr>
        </w:r>
        <w:r>
          <w:rPr>
            <w:noProof/>
            <w:webHidden/>
          </w:rPr>
          <w:fldChar w:fldCharType="separate"/>
        </w:r>
        <w:r>
          <w:rPr>
            <w:noProof/>
            <w:webHidden/>
          </w:rPr>
          <w:t>26</w:t>
        </w:r>
        <w:r>
          <w:rPr>
            <w:noProof/>
            <w:webHidden/>
          </w:rPr>
          <w:fldChar w:fldCharType="end"/>
        </w:r>
      </w:hyperlink>
    </w:p>
    <w:p w:rsidR="000139E8" w:rsidRDefault="000139E8">
      <w:pPr>
        <w:pStyle w:val="TableofFigures"/>
        <w:rPr>
          <w:rFonts w:eastAsiaTheme="minorEastAsia"/>
          <w:noProof/>
          <w:color w:val="auto"/>
          <w:kern w:val="0"/>
          <w:szCs w:val="22"/>
          <w:lang w:eastAsia="zh-CN"/>
        </w:rPr>
      </w:pPr>
      <w:hyperlink w:anchor="_Toc117254589" w:history="1">
        <w:r w:rsidRPr="00CC49D2">
          <w:rPr>
            <w:rStyle w:val="Hyperlink"/>
            <w:noProof/>
          </w:rPr>
          <w:t>Table 11 — ELR—100 highest scoring books for the last three years</w:t>
        </w:r>
        <w:r>
          <w:rPr>
            <w:noProof/>
            <w:webHidden/>
          </w:rPr>
          <w:tab/>
        </w:r>
        <w:r>
          <w:rPr>
            <w:noProof/>
            <w:webHidden/>
          </w:rPr>
          <w:fldChar w:fldCharType="begin"/>
        </w:r>
        <w:r>
          <w:rPr>
            <w:noProof/>
            <w:webHidden/>
          </w:rPr>
          <w:instrText xml:space="preserve"> PAGEREF _Toc117254589 \h </w:instrText>
        </w:r>
        <w:r>
          <w:rPr>
            <w:noProof/>
            <w:webHidden/>
          </w:rPr>
        </w:r>
        <w:r>
          <w:rPr>
            <w:noProof/>
            <w:webHidden/>
          </w:rPr>
          <w:fldChar w:fldCharType="separate"/>
        </w:r>
        <w:r>
          <w:rPr>
            <w:noProof/>
            <w:webHidden/>
          </w:rPr>
          <w:t>29</w:t>
        </w:r>
        <w:r>
          <w:rPr>
            <w:noProof/>
            <w:webHidden/>
          </w:rPr>
          <w:fldChar w:fldCharType="end"/>
        </w:r>
      </w:hyperlink>
    </w:p>
    <w:p w:rsidR="005912BE" w:rsidRDefault="00F83EA7" w:rsidP="00D82E12">
      <w:pPr>
        <w:pStyle w:val="TableofFigures"/>
      </w:pPr>
      <w:r>
        <w:fldChar w:fldCharType="end"/>
      </w:r>
      <w:bookmarkEnd w:id="1"/>
    </w:p>
    <w:p w:rsidR="005912BE" w:rsidRDefault="005912BE">
      <w:pPr>
        <w:sectPr w:rsidR="005912BE" w:rsidSect="008552BA">
          <w:headerReference w:type="default" r:id="rId19"/>
          <w:footerReference w:type="default" r:id="rId20"/>
          <w:headerReference w:type="first" r:id="rId21"/>
          <w:footerReference w:type="first" r:id="rId22"/>
          <w:pgSz w:w="11906" w:h="16838" w:code="9"/>
          <w:pgMar w:top="1021" w:right="1021" w:bottom="1021" w:left="1021" w:header="510" w:footer="0" w:gutter="0"/>
          <w:cols w:space="708"/>
          <w:docGrid w:linePitch="360"/>
        </w:sectPr>
      </w:pPr>
    </w:p>
    <w:p w:rsidR="00B222AD" w:rsidRPr="00ED7D26" w:rsidRDefault="00B222AD" w:rsidP="00B222AD">
      <w:pPr>
        <w:suppressAutoHyphens w:val="0"/>
        <w:spacing w:after="0"/>
        <w:rPr>
          <w:rFonts w:ascii="Calibri" w:eastAsia="Calibri" w:hAnsi="Calibri" w:cs="Times New Roman"/>
          <w:color w:val="000000"/>
        </w:rPr>
      </w:pPr>
      <w:r w:rsidRPr="00ED7D26">
        <w:rPr>
          <w:rFonts w:ascii="Calibri" w:eastAsia="Calibri" w:hAnsi="Calibri" w:cs="Times New Roman"/>
          <w:color w:val="000000"/>
        </w:rPr>
        <w:lastRenderedPageBreak/>
        <w:t>The Hon Tony Burke MP</w:t>
      </w:r>
    </w:p>
    <w:p w:rsidR="00B222AD" w:rsidRPr="00ED7D26" w:rsidRDefault="00B222AD" w:rsidP="00B222AD">
      <w:pPr>
        <w:suppressAutoHyphens w:val="0"/>
        <w:spacing w:after="0"/>
        <w:rPr>
          <w:rFonts w:ascii="Calibri" w:eastAsia="Calibri" w:hAnsi="Calibri" w:cs="Times New Roman"/>
          <w:color w:val="000000"/>
        </w:rPr>
      </w:pPr>
      <w:r w:rsidRPr="00ED7D26">
        <w:rPr>
          <w:rFonts w:ascii="Calibri" w:eastAsia="Calibri" w:hAnsi="Calibri" w:cs="Times New Roman"/>
          <w:color w:val="000000"/>
        </w:rPr>
        <w:t>Minister for Employment and Workplace Relations and Minister for the Arts</w:t>
      </w:r>
    </w:p>
    <w:p w:rsidR="00B222AD" w:rsidRPr="00ED7D26" w:rsidRDefault="00B222AD" w:rsidP="00B222AD">
      <w:pPr>
        <w:suppressAutoHyphens w:val="0"/>
        <w:spacing w:after="0"/>
        <w:rPr>
          <w:rFonts w:ascii="Calibri" w:eastAsia="Calibri" w:hAnsi="Calibri" w:cs="Times New Roman"/>
          <w:color w:val="000000"/>
        </w:rPr>
      </w:pPr>
      <w:r w:rsidRPr="00ED7D26">
        <w:rPr>
          <w:rFonts w:ascii="Calibri" w:eastAsia="Calibri" w:hAnsi="Calibri" w:cs="Times New Roman"/>
          <w:color w:val="000000"/>
        </w:rPr>
        <w:t>Parliament House</w:t>
      </w:r>
    </w:p>
    <w:p w:rsidR="00B222AD" w:rsidRPr="00ED7D26" w:rsidRDefault="00B222AD" w:rsidP="003E11EF">
      <w:r w:rsidRPr="00ED7D26">
        <w:t>CANBERRA ACT 2600</w:t>
      </w:r>
    </w:p>
    <w:p w:rsidR="00B222AD" w:rsidRPr="00ED7D26" w:rsidRDefault="00B222AD" w:rsidP="003E11EF">
      <w:pPr>
        <w:rPr>
          <w:color w:val="auto"/>
        </w:rPr>
      </w:pPr>
      <w:r w:rsidRPr="00ED7D26">
        <w:rPr>
          <w:color w:val="auto"/>
        </w:rPr>
        <w:t>Dear Minister</w:t>
      </w:r>
    </w:p>
    <w:p w:rsidR="00B222AD" w:rsidRPr="00ED7D26" w:rsidRDefault="00B222AD" w:rsidP="003E11EF">
      <w:r w:rsidRPr="00ED7D26">
        <w:t xml:space="preserve">I am pleased to submit this report in accordance with Section 19 of the </w:t>
      </w:r>
      <w:r w:rsidRPr="00ED7D26">
        <w:rPr>
          <w:i/>
        </w:rPr>
        <w:t>Public Lending Right Act 1985</w:t>
      </w:r>
      <w:r w:rsidRPr="00ED7D26">
        <w:t>. The report covers the 2021–22 financial year and is the 35th annual report of the Public Lending Right Committee.</w:t>
      </w:r>
    </w:p>
    <w:p w:rsidR="00B222AD" w:rsidRPr="00ED7D26" w:rsidRDefault="00B222AD" w:rsidP="003E11EF">
      <w:r w:rsidRPr="00ED7D26">
        <w:t>From its commencement in 1974 to present, the Public Lending Right (PLR) has recompensed eligible Australian creators and publishers for their books being available in public lending libraries and supported the enrichment of Australian culture by encouraging the creation and publication of Australian books.</w:t>
      </w:r>
    </w:p>
    <w:p w:rsidR="00B222AD" w:rsidRPr="00ED7D26" w:rsidRDefault="00B222AD" w:rsidP="003E11EF">
      <w:r w:rsidRPr="00ED7D26">
        <w:t>The Committee is also pleased to assist with, and advise on, the Educational Lending Right (ELR) scheme, a complementary administrative program introduced in 2000–01 that provides Australian authors and publishers recompense for works available in educational libraries.</w:t>
      </w:r>
    </w:p>
    <w:p w:rsidR="00B222AD" w:rsidRPr="00ED7D26" w:rsidRDefault="00B222AD" w:rsidP="003E11EF">
      <w:r w:rsidRPr="00ED7D26">
        <w:t>The annual support provided by the PLR and ELR schemes to Australian creators and publishers is of particular importance due to the impact of COVID-19. As a result of ongoing restrictions on libraries, bookshops and gatherings, creators and publishers have been limited in their options to earn income from other activities such as author talks and book clubs.</w:t>
      </w:r>
    </w:p>
    <w:p w:rsidR="00B222AD" w:rsidRPr="00ED7D26" w:rsidRDefault="00B222AD" w:rsidP="003E11EF">
      <w:r w:rsidRPr="00ED7D26">
        <w:t>As a consequence, the distribution of $10,023,772 in PLR payments to 6,695 individual eligible Australian creators and publishers, together with the distribution of $12,739,246 in ELR payments to 10,813 individual eligible creators and publishers, has assisted significantly in supporting creators and publishers through this challenging time. Payments for both schemes were made in June 2022.</w:t>
      </w:r>
    </w:p>
    <w:p w:rsidR="00B222AD" w:rsidRPr="00ED7D26" w:rsidRDefault="00B222AD" w:rsidP="003E11EF">
      <w:r w:rsidRPr="00ED7D26">
        <w:t>The number of claimants utilising Lending Rights Online to manage their contact and banking details, submit title claims and view their payment history continues to increase annually. Claimants continue to report their satisfaction with the service and support they are provided through the lending right schemes.</w:t>
      </w:r>
    </w:p>
    <w:p w:rsidR="00B222AD" w:rsidRPr="00ED7D26" w:rsidRDefault="00B222AD" w:rsidP="003E11EF">
      <w:r w:rsidRPr="00ED7D26">
        <w:t>On behalf of the Committee I would like to take this opportunity to acknowledge the contribution made by the Department of Infrastructure, Transport, Regional Development, Communications and the Arts, the libraries that assist in the annual surveys and the many others involved in the operation of the PLR and ELR schemes.</w:t>
      </w:r>
    </w:p>
    <w:p w:rsidR="00B222AD" w:rsidRPr="00ED7D26" w:rsidRDefault="00B222AD" w:rsidP="003E11EF">
      <w:pPr>
        <w:rPr>
          <w:color w:val="auto"/>
        </w:rPr>
      </w:pPr>
      <w:r w:rsidRPr="00ED7D26">
        <w:rPr>
          <w:color w:val="auto"/>
        </w:rPr>
        <w:t>Yours sincerely</w:t>
      </w:r>
    </w:p>
    <w:p w:rsidR="00B222AD" w:rsidRPr="00B222AD" w:rsidRDefault="00B222AD" w:rsidP="003E11EF">
      <w:pPr>
        <w:rPr>
          <w:color w:val="auto"/>
        </w:rPr>
      </w:pPr>
      <w:r w:rsidRPr="00ED7D26">
        <w:rPr>
          <w:noProof/>
          <w:color w:val="FF0000"/>
          <w:lang w:eastAsia="en-AU"/>
        </w:rPr>
        <w:drawing>
          <wp:inline distT="0" distB="0" distL="0" distR="0" wp14:anchorId="3A85D73D" wp14:editId="3B9F0CDD">
            <wp:extent cx="1158240" cy="592450"/>
            <wp:effectExtent l="0" t="0" r="3810" b="0"/>
            <wp:docPr id="1" name="Picture 1" title="Evelyn Woodberry'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5968" cy="606633"/>
                    </a:xfrm>
                    <a:prstGeom prst="rect">
                      <a:avLst/>
                    </a:prstGeom>
                    <a:noFill/>
                    <a:ln>
                      <a:noFill/>
                    </a:ln>
                  </pic:spPr>
                </pic:pic>
              </a:graphicData>
            </a:graphic>
          </wp:inline>
        </w:drawing>
      </w:r>
    </w:p>
    <w:p w:rsidR="00B222AD" w:rsidRDefault="00B222AD" w:rsidP="003E11EF">
      <w:pPr>
        <w:rPr>
          <w:color w:val="auto"/>
        </w:rPr>
      </w:pPr>
      <w:r w:rsidRPr="00B222AD">
        <w:rPr>
          <w:color w:val="auto"/>
        </w:rPr>
        <w:t>Evelyn Woodberry</w:t>
      </w:r>
    </w:p>
    <w:p w:rsidR="00794AC9" w:rsidRPr="00B222AD" w:rsidRDefault="00794AC9" w:rsidP="003E11EF">
      <w:pPr>
        <w:rPr>
          <w:color w:val="auto"/>
        </w:rPr>
      </w:pPr>
    </w:p>
    <w:p w:rsidR="00B222AD" w:rsidRDefault="00B222AD" w:rsidP="003E11EF">
      <w:pPr>
        <w:pStyle w:val="Quote"/>
        <w:keepNext/>
        <w:rPr>
          <w:b w:val="0"/>
          <w:sz w:val="36"/>
          <w:szCs w:val="36"/>
        </w:rPr>
      </w:pPr>
      <w:r w:rsidRPr="007E63F9">
        <w:rPr>
          <w:b w:val="0"/>
          <w:noProof/>
          <w:lang w:eastAsia="en-AU"/>
        </w:rPr>
        <w:lastRenderedPageBreak/>
        <w:drawing>
          <wp:inline distT="0" distB="0" distL="0" distR="0" wp14:anchorId="135182E8" wp14:editId="3917B401">
            <wp:extent cx="1502875" cy="1514616"/>
            <wp:effectExtent l="0" t="0" r="2540" b="0"/>
            <wp:docPr id="10" name="Picture 10"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rsidR="00B222AD" w:rsidRPr="007E63F9" w:rsidRDefault="00794AC9" w:rsidP="00B222AD">
      <w:pPr>
        <w:pStyle w:val="Quote"/>
        <w:rPr>
          <w:b w:val="0"/>
          <w:sz w:val="36"/>
          <w:szCs w:val="36"/>
        </w:rPr>
      </w:pPr>
      <w:r w:rsidRPr="00794AC9">
        <w:rPr>
          <w:b w:val="0"/>
          <w:sz w:val="36"/>
          <w:szCs w:val="36"/>
        </w:rPr>
        <w:t xml:space="preserve">‘As someone with about 18 books on the survey list now, l </w:t>
      </w:r>
      <w:r w:rsidR="00B222AD" w:rsidRPr="007E63F9">
        <w:rPr>
          <w:b w:val="0"/>
          <w:sz w:val="36"/>
          <w:szCs w:val="36"/>
        </w:rPr>
        <w:t>ending rights makes up about 25% of my annual income. It</w:t>
      </w:r>
      <w:r w:rsidR="003E11EF">
        <w:rPr>
          <w:b w:val="0"/>
          <w:sz w:val="36"/>
          <w:szCs w:val="36"/>
        </w:rPr>
        <w:t> </w:t>
      </w:r>
      <w:r w:rsidR="00B222AD" w:rsidRPr="007E63F9">
        <w:rPr>
          <w:b w:val="0"/>
          <w:sz w:val="36"/>
          <w:szCs w:val="36"/>
        </w:rPr>
        <w:t>is hugely important and I probably wouldn’t have been able to sustain a career without it.’</w:t>
      </w:r>
    </w:p>
    <w:p w:rsidR="00B222AD" w:rsidRPr="007E63F9" w:rsidRDefault="00B222AD" w:rsidP="00B222AD">
      <w:pPr>
        <w:pStyle w:val="Quote"/>
        <w:rPr>
          <w:b w:val="0"/>
          <w:sz w:val="36"/>
          <w:szCs w:val="36"/>
        </w:rPr>
      </w:pPr>
      <w:r w:rsidRPr="007E63F9">
        <w:rPr>
          <w:b w:val="0"/>
          <w:sz w:val="36"/>
          <w:szCs w:val="36"/>
        </w:rPr>
        <w:t>Meg McKinlay</w:t>
      </w:r>
    </w:p>
    <w:p w:rsidR="00B222AD" w:rsidRDefault="00B222AD" w:rsidP="00B222AD">
      <w:pPr>
        <w:pStyle w:val="Quote"/>
        <w:rPr>
          <w:b w:val="0"/>
          <w:sz w:val="36"/>
          <w:szCs w:val="36"/>
        </w:rPr>
      </w:pPr>
      <w:r w:rsidRPr="007E63F9">
        <w:rPr>
          <w:b w:val="0"/>
          <w:sz w:val="36"/>
          <w:szCs w:val="36"/>
        </w:rPr>
        <w:t>Author</w:t>
      </w:r>
    </w:p>
    <w:p w:rsidR="00B222AD" w:rsidRDefault="00B222AD">
      <w:pPr>
        <w:suppressAutoHyphens w:val="0"/>
        <w:spacing w:before="160" w:after="80"/>
      </w:pPr>
      <w:r>
        <w:br w:type="page"/>
      </w:r>
    </w:p>
    <w:p w:rsidR="00B222AD" w:rsidRPr="003E1A45" w:rsidRDefault="00B222AD" w:rsidP="00B222AD">
      <w:pPr>
        <w:pStyle w:val="Heading2"/>
      </w:pPr>
      <w:bookmarkStart w:id="3" w:name="_Toc471208851"/>
      <w:bookmarkStart w:id="4" w:name="_Toc475458951"/>
      <w:bookmarkStart w:id="5" w:name="_Toc48741740"/>
      <w:bookmarkStart w:id="6" w:name="_Toc111469142"/>
      <w:bookmarkStart w:id="7" w:name="_Toc116640005"/>
      <w:bookmarkStart w:id="8" w:name="_Toc117254558"/>
      <w:r w:rsidRPr="003E1A45">
        <w:lastRenderedPageBreak/>
        <w:t>Public Lending Right scheme</w:t>
      </w:r>
      <w:bookmarkEnd w:id="3"/>
      <w:bookmarkEnd w:id="4"/>
      <w:bookmarkEnd w:id="5"/>
      <w:bookmarkEnd w:id="6"/>
      <w:bookmarkEnd w:id="7"/>
      <w:bookmarkEnd w:id="8"/>
    </w:p>
    <w:p w:rsidR="00B222AD" w:rsidRPr="002D7817" w:rsidRDefault="00B222AD" w:rsidP="00B222AD">
      <w:r w:rsidRPr="002D7817">
        <w:t xml:space="preserve">Public Lending Right (PLR) is a scheme established by the Australian Government to make payments to eligible creators and publishers </w:t>
      </w:r>
      <w:r>
        <w:t xml:space="preserve">for the potential loss of sales </w:t>
      </w:r>
      <w:r w:rsidRPr="002D7817">
        <w:t>from the availability of their books in public lending libraries.</w:t>
      </w:r>
    </w:p>
    <w:p w:rsidR="00B222AD" w:rsidRPr="002D7817" w:rsidRDefault="00B222AD" w:rsidP="00B222AD">
      <w:r w:rsidRPr="002D7817">
        <w:t>The scheme aims to enrich Australian culture by encouraging the growth and development of Australian writing and publishing.</w:t>
      </w:r>
    </w:p>
    <w:p w:rsidR="00B222AD" w:rsidRPr="002D7817" w:rsidRDefault="00B222AD" w:rsidP="00B222AD">
      <w:r w:rsidRPr="002D7817">
        <w:t xml:space="preserve">The </w:t>
      </w:r>
      <w:r w:rsidRPr="002D7817">
        <w:rPr>
          <w:i/>
        </w:rPr>
        <w:t>Public Lending Right Act 1985</w:t>
      </w:r>
      <w:r w:rsidRPr="002D7817">
        <w:t xml:space="preserve"> (the Act) provides that the Minister may ‘approve or modify a scheme for and in relation to the making of payments to persons in respect of books’.</w:t>
      </w:r>
      <w:r>
        <w:t xml:space="preserve"> </w:t>
      </w:r>
      <w:r w:rsidRPr="002D7817">
        <w:t>The</w:t>
      </w:r>
      <w:r>
        <w:t xml:space="preserve"> </w:t>
      </w:r>
      <w:r w:rsidRPr="002D7817">
        <w:rPr>
          <w:i/>
        </w:rPr>
        <w:t>Public</w:t>
      </w:r>
      <w:r>
        <w:rPr>
          <w:i/>
        </w:rPr>
        <w:t xml:space="preserve"> </w:t>
      </w:r>
      <w:r w:rsidRPr="002D7817">
        <w:rPr>
          <w:i/>
        </w:rPr>
        <w:t>Lending Right Scheme 2016</w:t>
      </w:r>
      <w:r w:rsidRPr="002D7817">
        <w:t xml:space="preserve"> provides the basis for the administration of the scheme. The PLR Committee is appointed under the Act by the Minister</w:t>
      </w:r>
      <w:r>
        <w:t xml:space="preserve"> for the Arts</w:t>
      </w:r>
      <w:r w:rsidRPr="002D7817">
        <w:t xml:space="preserve"> to administer the PLR scheme. </w:t>
      </w:r>
    </w:p>
    <w:p w:rsidR="00B222AD" w:rsidRPr="002D7817" w:rsidRDefault="00B222AD" w:rsidP="00B222AD">
      <w:pPr>
        <w:pStyle w:val="Heading2"/>
      </w:pPr>
      <w:bookmarkStart w:id="9" w:name="_Toc338667665"/>
      <w:bookmarkStart w:id="10" w:name="_Toc339541153"/>
      <w:bookmarkStart w:id="11" w:name="_Toc339541311"/>
      <w:bookmarkStart w:id="12" w:name="_Toc339541636"/>
      <w:bookmarkStart w:id="13" w:name="_Toc527536382"/>
      <w:bookmarkStart w:id="14" w:name="_Toc48741741"/>
      <w:bookmarkStart w:id="15" w:name="_Toc111469143"/>
      <w:bookmarkStart w:id="16" w:name="_Toc116640006"/>
      <w:bookmarkStart w:id="17" w:name="_Toc117254559"/>
      <w:r w:rsidRPr="002D7817">
        <w:t xml:space="preserve">Public Lending Right Committee membership </w:t>
      </w:r>
      <w:bookmarkEnd w:id="9"/>
      <w:bookmarkEnd w:id="10"/>
      <w:bookmarkEnd w:id="11"/>
      <w:bookmarkEnd w:id="12"/>
      <w:bookmarkEnd w:id="13"/>
      <w:bookmarkEnd w:id="14"/>
      <w:r>
        <w:t>2021–22</w:t>
      </w:r>
      <w:bookmarkEnd w:id="15"/>
      <w:bookmarkEnd w:id="16"/>
      <w:bookmarkEnd w:id="17"/>
    </w:p>
    <w:p w:rsidR="00B222AD" w:rsidRPr="002D7817" w:rsidRDefault="00B222AD" w:rsidP="00B222AD">
      <w:pPr>
        <w:pStyle w:val="Heading3-notshowing"/>
      </w:pPr>
      <w:bookmarkStart w:id="18" w:name="_Toc522869665"/>
      <w:bookmarkStart w:id="19" w:name="_Toc524010057"/>
      <w:bookmarkStart w:id="20" w:name="_Toc524010195"/>
      <w:bookmarkStart w:id="21" w:name="_Toc524421598"/>
      <w:bookmarkStart w:id="22" w:name="_Toc525804560"/>
      <w:bookmarkStart w:id="23" w:name="_Toc527536383"/>
      <w:bookmarkStart w:id="24" w:name="_Toc15894326"/>
      <w:bookmarkStart w:id="25" w:name="_Toc15894569"/>
      <w:bookmarkStart w:id="26" w:name="_Toc47533058"/>
      <w:bookmarkStart w:id="27" w:name="_Toc48741742"/>
      <w:bookmarkStart w:id="28" w:name="_Toc50448730"/>
      <w:bookmarkStart w:id="29" w:name="_Toc79400541"/>
      <w:bookmarkStart w:id="30" w:name="_Toc111469064"/>
      <w:bookmarkStart w:id="31" w:name="_Toc111469144"/>
      <w:bookmarkStart w:id="32" w:name="_Toc116640007"/>
      <w:r w:rsidRPr="002D7817">
        <w:t>Chair</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222AD" w:rsidRPr="002D7817" w:rsidRDefault="00B222AD" w:rsidP="00B222AD">
      <w:r w:rsidRPr="002D7817">
        <w:t>Ms Evelyn Woodberry (NSW)</w:t>
      </w:r>
      <w:r w:rsidRPr="002D7817">
        <w:br/>
        <w:t>Appointed 20 May 2020 for a three-year term.</w:t>
      </w:r>
    </w:p>
    <w:p w:rsidR="00B222AD" w:rsidRPr="002D7817" w:rsidRDefault="00B222AD" w:rsidP="00B222AD">
      <w:pPr>
        <w:pStyle w:val="Heading3-notshowing"/>
      </w:pPr>
      <w:bookmarkStart w:id="33" w:name="_Toc522869666"/>
      <w:bookmarkStart w:id="34" w:name="_Toc524010058"/>
      <w:bookmarkStart w:id="35" w:name="_Toc524010196"/>
      <w:bookmarkStart w:id="36" w:name="_Toc524421599"/>
      <w:bookmarkStart w:id="37" w:name="_Toc525804561"/>
      <w:bookmarkStart w:id="38" w:name="_Toc527536384"/>
      <w:bookmarkStart w:id="39" w:name="_Toc15894327"/>
      <w:bookmarkStart w:id="40" w:name="_Toc15894570"/>
      <w:bookmarkStart w:id="41" w:name="_Toc47533059"/>
      <w:bookmarkStart w:id="42" w:name="_Toc48741743"/>
      <w:bookmarkStart w:id="43" w:name="_Toc50448731"/>
      <w:bookmarkStart w:id="44" w:name="_Toc79400542"/>
      <w:bookmarkStart w:id="45" w:name="_Toc111469065"/>
      <w:bookmarkStart w:id="46" w:name="_Toc111469145"/>
      <w:bookmarkStart w:id="47" w:name="_Toc116640008"/>
      <w:r w:rsidRPr="002D7817">
        <w:t>Representatives of Australian authors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222AD" w:rsidRPr="002D7817" w:rsidRDefault="00B222AD" w:rsidP="00B222AD">
      <w:r w:rsidRPr="002D7817">
        <w:t>Dr Lisa Gorton (VIC)</w:t>
      </w:r>
      <w:r w:rsidRPr="002D7817">
        <w:br/>
        <w:t>Appointed 18 June 2020 for a three-year term.</w:t>
      </w:r>
    </w:p>
    <w:p w:rsidR="00B222AD" w:rsidRPr="002D7817" w:rsidRDefault="00B222AD" w:rsidP="00B222AD">
      <w:r w:rsidRPr="002D7817">
        <w:t>Mr Steven Carroll (VIC)</w:t>
      </w:r>
      <w:r w:rsidRPr="002D7817">
        <w:br/>
        <w:t>Appointed 16 March 2021 for a three-year term.</w:t>
      </w:r>
    </w:p>
    <w:p w:rsidR="00B222AD" w:rsidRPr="002D7817" w:rsidRDefault="00B222AD" w:rsidP="00B222AD">
      <w:pPr>
        <w:pStyle w:val="Heading3-notshowing"/>
      </w:pPr>
      <w:bookmarkStart w:id="48" w:name="_Toc522869667"/>
      <w:bookmarkStart w:id="49" w:name="_Toc524010059"/>
      <w:bookmarkStart w:id="50" w:name="_Toc524010197"/>
      <w:bookmarkStart w:id="51" w:name="_Toc524421600"/>
      <w:bookmarkStart w:id="52" w:name="_Toc525804562"/>
      <w:bookmarkStart w:id="53" w:name="_Toc527536385"/>
      <w:bookmarkStart w:id="54" w:name="_Toc15894328"/>
      <w:bookmarkStart w:id="55" w:name="_Toc15894571"/>
      <w:bookmarkStart w:id="56" w:name="_Toc47533060"/>
      <w:bookmarkStart w:id="57" w:name="_Toc48741744"/>
      <w:bookmarkStart w:id="58" w:name="_Toc50448732"/>
      <w:bookmarkStart w:id="59" w:name="_Toc79400543"/>
      <w:bookmarkStart w:id="60" w:name="_Toc111469066"/>
      <w:bookmarkStart w:id="61" w:name="_Toc111469146"/>
      <w:bookmarkStart w:id="62" w:name="_Toc116640009"/>
      <w:r w:rsidRPr="002D7817">
        <w:t>Representative of Australian publishers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B222AD" w:rsidRPr="002D7817" w:rsidRDefault="00B222AD" w:rsidP="00B222AD">
      <w:r w:rsidRPr="002D7817">
        <w:t>Mr Michael Bollen (SA)</w:t>
      </w:r>
      <w:r w:rsidRPr="002D7817">
        <w:br/>
        <w:t>Appointed 16 March 2021 for a three-year term.</w:t>
      </w:r>
    </w:p>
    <w:p w:rsidR="00B222AD" w:rsidRPr="002D7817" w:rsidRDefault="00B222AD" w:rsidP="00B222AD">
      <w:pPr>
        <w:pStyle w:val="Heading3-notshowing"/>
      </w:pPr>
      <w:bookmarkStart w:id="63" w:name="_Toc522869668"/>
      <w:bookmarkStart w:id="64" w:name="_Toc524010060"/>
      <w:bookmarkStart w:id="65" w:name="_Toc524010198"/>
      <w:bookmarkStart w:id="66" w:name="_Toc524421601"/>
      <w:bookmarkStart w:id="67" w:name="_Toc525804563"/>
      <w:bookmarkStart w:id="68" w:name="_Toc527536386"/>
      <w:bookmarkStart w:id="69" w:name="_Toc15894329"/>
      <w:bookmarkStart w:id="70" w:name="_Toc15894572"/>
      <w:bookmarkStart w:id="71" w:name="_Toc47533061"/>
      <w:bookmarkStart w:id="72" w:name="_Toc48741745"/>
      <w:bookmarkStart w:id="73" w:name="_Toc50448733"/>
      <w:bookmarkStart w:id="74" w:name="_Toc79400544"/>
      <w:bookmarkStart w:id="75" w:name="_Toc111469067"/>
      <w:bookmarkStart w:id="76" w:name="_Toc111469147"/>
      <w:bookmarkStart w:id="77" w:name="_Toc116640010"/>
      <w:r w:rsidRPr="002D7817">
        <w:t>Representative of Australian libraries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222AD" w:rsidRPr="002D7817" w:rsidRDefault="00B222AD" w:rsidP="00B222AD">
      <w:r w:rsidRPr="002D7817">
        <w:t>Ms Margaret Allen (WA)</w:t>
      </w:r>
      <w:r w:rsidRPr="002D7817">
        <w:br/>
        <w:t>Appointed 18 June 2020 for a three-year term.</w:t>
      </w:r>
    </w:p>
    <w:p w:rsidR="00B222AD" w:rsidRPr="002D7817" w:rsidRDefault="00B222AD" w:rsidP="00B222AD">
      <w:pPr>
        <w:pStyle w:val="Heading3-notshowing"/>
      </w:pPr>
      <w:bookmarkStart w:id="78" w:name="_Toc522869669"/>
      <w:bookmarkStart w:id="79" w:name="_Toc524010061"/>
      <w:bookmarkStart w:id="80" w:name="_Toc524010199"/>
      <w:bookmarkStart w:id="81" w:name="_Toc524421602"/>
      <w:bookmarkStart w:id="82" w:name="_Toc525804564"/>
      <w:bookmarkStart w:id="83" w:name="_Toc527536387"/>
      <w:bookmarkStart w:id="84" w:name="_Toc15894330"/>
      <w:bookmarkStart w:id="85" w:name="_Toc15894573"/>
      <w:bookmarkStart w:id="86" w:name="_Toc47533062"/>
      <w:bookmarkStart w:id="87" w:name="_Toc48741746"/>
      <w:bookmarkStart w:id="88" w:name="_Toc50448734"/>
      <w:bookmarkStart w:id="89" w:name="_Toc79400545"/>
      <w:bookmarkStart w:id="90" w:name="_Toc111469068"/>
      <w:bookmarkStart w:id="91" w:name="_Toc111469148"/>
      <w:bookmarkStart w:id="92" w:name="_Toc116640011"/>
      <w:r w:rsidRPr="002D7817">
        <w:t>National Library of Australia representative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2D7817">
        <w:t xml:space="preserve"> </w:t>
      </w:r>
    </w:p>
    <w:p w:rsidR="00B222AD" w:rsidRDefault="00B222AD" w:rsidP="00B222AD">
      <w:pPr>
        <w:contextualSpacing/>
      </w:pPr>
      <w:r w:rsidRPr="002D7817">
        <w:t>Ms Elizabeth Cass (ACT)</w:t>
      </w:r>
    </w:p>
    <w:p w:rsidR="00B222AD" w:rsidRDefault="00B222AD" w:rsidP="00B222AD">
      <w:pPr>
        <w:contextualSpacing/>
      </w:pPr>
      <w:r w:rsidRPr="002D7817">
        <w:t>Appointed 21 August 2019</w:t>
      </w:r>
      <w:r>
        <w:t>.</w:t>
      </w:r>
      <w:bookmarkStart w:id="93" w:name="_Toc522869670"/>
      <w:bookmarkStart w:id="94" w:name="_Toc524010062"/>
      <w:bookmarkStart w:id="95" w:name="_Toc524010200"/>
      <w:bookmarkStart w:id="96" w:name="_Toc524421603"/>
      <w:bookmarkStart w:id="97" w:name="_Toc525804565"/>
      <w:bookmarkStart w:id="98" w:name="_Toc527536388"/>
      <w:bookmarkStart w:id="99" w:name="_Toc15894331"/>
      <w:bookmarkStart w:id="100" w:name="_Toc15894574"/>
      <w:bookmarkStart w:id="101" w:name="_Toc47533063"/>
      <w:bookmarkStart w:id="102" w:name="_Toc48741747"/>
      <w:bookmarkStart w:id="103" w:name="_Toc50448735"/>
      <w:bookmarkStart w:id="104" w:name="_Toc79400546"/>
      <w:bookmarkStart w:id="105" w:name="_Toc111469069"/>
      <w:bookmarkStart w:id="106" w:name="_Toc111469149"/>
    </w:p>
    <w:p w:rsidR="00B222AD" w:rsidRPr="002D7817" w:rsidRDefault="00B222AD" w:rsidP="00B222AD">
      <w:pPr>
        <w:pStyle w:val="Heading3-notshowing"/>
      </w:pPr>
      <w:bookmarkStart w:id="107" w:name="_Toc116640012"/>
      <w:r w:rsidRPr="002D7817">
        <w:t>Copyright representative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222AD" w:rsidRPr="00845659" w:rsidRDefault="00B222AD" w:rsidP="00B222AD">
      <w:r w:rsidRPr="00845659">
        <w:t xml:space="preserve">Ms Kirsti </w:t>
      </w:r>
      <w:proofErr w:type="spellStart"/>
      <w:r w:rsidRPr="00845659">
        <w:t>Haipola</w:t>
      </w:r>
      <w:proofErr w:type="spellEnd"/>
      <w:r w:rsidRPr="00845659">
        <w:t xml:space="preserve"> (ACT)</w:t>
      </w:r>
      <w:r w:rsidRPr="00845659">
        <w:br/>
        <w:t>Appointed 14 May 2015 – 12 August 2021</w:t>
      </w:r>
      <w:r>
        <w:t>.</w:t>
      </w:r>
    </w:p>
    <w:p w:rsidR="00B222AD" w:rsidRDefault="00B222AD" w:rsidP="00B222AD">
      <w:pPr>
        <w:spacing w:after="0"/>
      </w:pPr>
      <w:r w:rsidRPr="00845659">
        <w:t xml:space="preserve">Mr Steven </w:t>
      </w:r>
      <w:proofErr w:type="spellStart"/>
      <w:r w:rsidRPr="00845659">
        <w:t>Zorzi</w:t>
      </w:r>
      <w:proofErr w:type="spellEnd"/>
    </w:p>
    <w:p w:rsidR="00B222AD" w:rsidRPr="00845659" w:rsidRDefault="00B222AD" w:rsidP="00B222AD">
      <w:pPr>
        <w:spacing w:after="0"/>
      </w:pPr>
      <w:r w:rsidRPr="00845659">
        <w:t>Appointed 29 September 2021</w:t>
      </w:r>
      <w:r>
        <w:t>.</w:t>
      </w:r>
    </w:p>
    <w:p w:rsidR="00B222AD" w:rsidRPr="003E1A45" w:rsidRDefault="00B222AD" w:rsidP="00B222AD">
      <w:pPr>
        <w:pStyle w:val="Heading2"/>
      </w:pPr>
      <w:bookmarkStart w:id="108" w:name="_Toc339541154"/>
      <w:bookmarkStart w:id="109" w:name="_Toc339541312"/>
      <w:bookmarkStart w:id="110" w:name="_Toc339541637"/>
      <w:bookmarkStart w:id="111" w:name="_Toc527536389"/>
      <w:bookmarkStart w:id="112" w:name="_Toc111469150"/>
      <w:bookmarkStart w:id="113" w:name="_Toc116640013"/>
      <w:bookmarkStart w:id="114" w:name="_Toc117254560"/>
      <w:r w:rsidRPr="003E1A45">
        <w:lastRenderedPageBreak/>
        <w:t>Administration of the scheme</w:t>
      </w:r>
      <w:bookmarkEnd w:id="108"/>
      <w:bookmarkEnd w:id="109"/>
      <w:bookmarkEnd w:id="110"/>
      <w:bookmarkEnd w:id="111"/>
      <w:bookmarkEnd w:id="112"/>
      <w:bookmarkEnd w:id="113"/>
      <w:bookmarkEnd w:id="114"/>
    </w:p>
    <w:p w:rsidR="00B222AD" w:rsidRPr="002D7817" w:rsidRDefault="00B222AD" w:rsidP="009762FD">
      <w:pPr>
        <w:keepNext/>
      </w:pPr>
      <w:r w:rsidRPr="002D7817">
        <w:t>While the PLR Committee administers the scheme, its day-to-day operation is undertaken by staff in the Creative Industries Branch in the Department of Infrastructure, Transport, Regional Development</w:t>
      </w:r>
      <w:r>
        <w:t>,</w:t>
      </w:r>
      <w:r w:rsidRPr="002D7817">
        <w:t xml:space="preserve"> Communications </w:t>
      </w:r>
      <w:r>
        <w:t xml:space="preserve">and the Arts </w:t>
      </w:r>
      <w:r w:rsidRPr="002D7817">
        <w:t xml:space="preserve">(the </w:t>
      </w:r>
      <w:r>
        <w:t>d</w:t>
      </w:r>
      <w:r w:rsidRPr="002D7817">
        <w:t>epartment), under delegation from the Committee.</w:t>
      </w:r>
    </w:p>
    <w:p w:rsidR="00B222AD" w:rsidRPr="002D7817" w:rsidRDefault="00B222AD" w:rsidP="00B222AD">
      <w:r w:rsidRPr="002D7817">
        <w:t xml:space="preserve">The Committee wishes to record its appreciation for the support provided by the </w:t>
      </w:r>
      <w:r>
        <w:t>d</w:t>
      </w:r>
      <w:r w:rsidRPr="002D7817">
        <w:t>epartment.</w:t>
      </w:r>
    </w:p>
    <w:p w:rsidR="00B222AD" w:rsidRPr="002D7817" w:rsidRDefault="00B222AD" w:rsidP="00B222AD">
      <w:pPr>
        <w:pStyle w:val="Heading3"/>
      </w:pPr>
      <w:bookmarkStart w:id="115" w:name="_Toc338667667"/>
      <w:bookmarkStart w:id="116" w:name="_Toc339541638"/>
      <w:bookmarkStart w:id="117" w:name="_Toc527536390"/>
      <w:bookmarkStart w:id="118" w:name="_Toc111469151"/>
      <w:bookmarkStart w:id="119" w:name="_Toc116640014"/>
      <w:bookmarkStart w:id="120" w:name="_Toc117254561"/>
      <w:r w:rsidRPr="002D7817">
        <w:t>How the scheme operates</w:t>
      </w:r>
      <w:bookmarkEnd w:id="115"/>
      <w:bookmarkEnd w:id="116"/>
      <w:bookmarkEnd w:id="117"/>
      <w:bookmarkEnd w:id="118"/>
      <w:bookmarkEnd w:id="119"/>
      <w:bookmarkEnd w:id="120"/>
    </w:p>
    <w:p w:rsidR="00B222AD" w:rsidRPr="002D7817" w:rsidRDefault="00B222AD" w:rsidP="00B222AD">
      <w:r w:rsidRPr="002D7817">
        <w:t xml:space="preserve">Australian creators and publishers are invited to submit claims for their books to the </w:t>
      </w:r>
      <w:r>
        <w:t>d</w:t>
      </w:r>
      <w:r w:rsidRPr="002D7817">
        <w:t>epartment. PLR payments to eligible creators and publishers are determined by the number of copies of their books estimated to be held in public lending libraries in Australia.</w:t>
      </w:r>
    </w:p>
    <w:p w:rsidR="00B222AD" w:rsidRPr="002D7817" w:rsidRDefault="00B222AD" w:rsidP="00B222AD">
      <w:r w:rsidRPr="002D7817">
        <w:t>This information is extrapolated from an annual survey of the books held in a sample of public lending libraries. If the survey results indicate that 50 or more copies of an eligible book are held in public libraries across Australia, a payment may be made.</w:t>
      </w:r>
    </w:p>
    <w:p w:rsidR="00B222AD" w:rsidRPr="002D7817" w:rsidRDefault="00B222AD" w:rsidP="00B222AD">
      <w:r w:rsidRPr="002D7817">
        <w:t>Books are surveyed annually for two consecutive financial years following the year of publication. If, following the second year, a book is still held in sufficient numbers in public lending libraries, it will be re-surveyed every three years. Books scoring less than 50 copies in the second or</w:t>
      </w:r>
      <w:r>
        <w:t xml:space="preserve"> for two</w:t>
      </w:r>
      <w:r w:rsidRPr="002D7817">
        <w:t xml:space="preserve"> subsequent surveys are </w:t>
      </w:r>
      <w:r>
        <w:t>removed</w:t>
      </w:r>
      <w:r w:rsidRPr="002D7817">
        <w:t xml:space="preserve"> from the survey cycle. </w:t>
      </w:r>
    </w:p>
    <w:p w:rsidR="00B222AD" w:rsidRPr="002D7817" w:rsidRDefault="00B222AD" w:rsidP="00B222AD">
      <w:pPr>
        <w:keepNext/>
      </w:pPr>
      <w:r w:rsidRPr="002D7817">
        <w:t>The following eligibility criteria apply to the PLR scheme:</w:t>
      </w:r>
    </w:p>
    <w:p w:rsidR="00B222AD" w:rsidRPr="002D7817" w:rsidRDefault="00B222AD" w:rsidP="00B222AD">
      <w:pPr>
        <w:pStyle w:val="Bulletlevel1"/>
      </w:pPr>
      <w:r w:rsidRPr="002D7817">
        <w:t>Eligible creators must be Australian citizens (living in Australia or overseas) or permanent residents of Australia.</w:t>
      </w:r>
    </w:p>
    <w:p w:rsidR="00B222AD" w:rsidRPr="002D7817" w:rsidRDefault="00B222AD" w:rsidP="00B222AD">
      <w:pPr>
        <w:pStyle w:val="Bulletlevel1"/>
      </w:pPr>
      <w:r w:rsidRPr="002D7817">
        <w:t>Eligible creators (maximum of five per book) may include authors, editors, illustrators, translators or compilers.</w:t>
      </w:r>
    </w:p>
    <w:p w:rsidR="00B222AD" w:rsidRPr="002D7817" w:rsidRDefault="00B222AD" w:rsidP="00B222AD">
      <w:pPr>
        <w:pStyle w:val="Bulletlevel1"/>
      </w:pPr>
      <w:r w:rsidRPr="002D7817">
        <w:t>Eligible publishers may include publishers whose business consists wholly or substantially of the publication of books and who regularly publish in Australia (i.e. at least one new book or revised edition in the preceding three-year period); self-publishing creators; and non-profit organisations that publish to further their aims and objectives.</w:t>
      </w:r>
    </w:p>
    <w:p w:rsidR="00B222AD" w:rsidRPr="002D7817" w:rsidRDefault="00B222AD" w:rsidP="00B222AD">
      <w:r w:rsidRPr="002D7817">
        <w:t xml:space="preserve">More information about how the scheme operates can be found at </w:t>
      </w:r>
      <w:hyperlink r:id="rId25" w:history="1">
        <w:r w:rsidRPr="002D7817">
          <w:rPr>
            <w:rStyle w:val="Hyperlink"/>
          </w:rPr>
          <w:t>arts.gov.au/funding</w:t>
        </w:r>
        <w:r>
          <w:rPr>
            <w:rStyle w:val="Hyperlink"/>
          </w:rPr>
          <w:noBreakHyphen/>
        </w:r>
        <w:r w:rsidRPr="002D7817">
          <w:rPr>
            <w:rStyle w:val="Hyperlink"/>
          </w:rPr>
          <w:t>and</w:t>
        </w:r>
        <w:r>
          <w:rPr>
            <w:rStyle w:val="Hyperlink"/>
          </w:rPr>
          <w:noBreakHyphen/>
        </w:r>
        <w:r w:rsidRPr="002D7817">
          <w:rPr>
            <w:rStyle w:val="Hyperlink"/>
          </w:rPr>
          <w:t>support/lending-rights</w:t>
        </w:r>
      </w:hyperlink>
      <w:r w:rsidR="003E11EF" w:rsidRPr="002D7817">
        <w:t>.</w:t>
      </w:r>
      <w:r w:rsidRPr="002D7817">
        <w:br w:type="page"/>
      </w:r>
    </w:p>
    <w:p w:rsidR="00B222AD" w:rsidRPr="002D7817" w:rsidRDefault="00B222AD" w:rsidP="00B222AD">
      <w:pPr>
        <w:pStyle w:val="Heading2"/>
      </w:pPr>
      <w:bookmarkStart w:id="121" w:name="_Toc338667668"/>
      <w:bookmarkStart w:id="122" w:name="_Toc339541155"/>
      <w:bookmarkStart w:id="123" w:name="_Toc339541313"/>
      <w:bookmarkStart w:id="124" w:name="_Toc339541639"/>
      <w:bookmarkStart w:id="125" w:name="_Toc527536391"/>
      <w:bookmarkStart w:id="126" w:name="_Toc111469152"/>
      <w:bookmarkStart w:id="127" w:name="_Toc116640015"/>
      <w:bookmarkStart w:id="128" w:name="_Toc117254562"/>
      <w:r w:rsidRPr="002D7817">
        <w:lastRenderedPageBreak/>
        <w:t>New claimants</w:t>
      </w:r>
      <w:bookmarkEnd w:id="121"/>
      <w:bookmarkEnd w:id="122"/>
      <w:bookmarkEnd w:id="123"/>
      <w:bookmarkEnd w:id="124"/>
      <w:bookmarkEnd w:id="125"/>
      <w:bookmarkEnd w:id="126"/>
      <w:bookmarkEnd w:id="127"/>
      <w:bookmarkEnd w:id="128"/>
    </w:p>
    <w:p w:rsidR="00B222AD" w:rsidRPr="002D7817" w:rsidRDefault="00B222AD" w:rsidP="00B222AD">
      <w:r w:rsidRPr="00845659">
        <w:t xml:space="preserve">During </w:t>
      </w:r>
      <w:r>
        <w:t>2021–22</w:t>
      </w:r>
      <w:r w:rsidRPr="00845659">
        <w:t xml:space="preserve">, 904 new claimants registered for the program. Table 1 lists the number of new claimants registered in each </w:t>
      </w:r>
      <w:r w:rsidRPr="002D7817">
        <w:t>of the last five program years.</w:t>
      </w:r>
    </w:p>
    <w:p w:rsidR="00B222AD" w:rsidRPr="00060753" w:rsidRDefault="00B222AD" w:rsidP="00B222AD">
      <w:pPr>
        <w:pStyle w:val="Tablefigureheading"/>
      </w:pPr>
      <w:bookmarkStart w:id="129" w:name="_Toc524350159"/>
      <w:bookmarkStart w:id="130" w:name="_Toc524421634"/>
      <w:bookmarkStart w:id="131" w:name="_Toc116642667"/>
      <w:bookmarkStart w:id="132" w:name="_Toc117254579"/>
      <w:r w:rsidRPr="00060753">
        <w:t>Table 1 — Number of new claimants registered by program year</w:t>
      </w:r>
      <w:bookmarkEnd w:id="129"/>
      <w:bookmarkEnd w:id="130"/>
      <w:bookmarkEnd w:id="131"/>
      <w:bookmarkEnd w:id="132"/>
    </w:p>
    <w:tbl>
      <w:tblPr>
        <w:tblW w:w="4962" w:type="dxa"/>
        <w:tblBorders>
          <w:bottom w:val="single" w:sz="4" w:space="0" w:color="auto"/>
        </w:tblBorders>
        <w:tblCellMar>
          <w:top w:w="57" w:type="dxa"/>
          <w:bottom w:w="57" w:type="dxa"/>
        </w:tblCellMar>
        <w:tblLook w:val="04A0" w:firstRow="1" w:lastRow="0" w:firstColumn="1" w:lastColumn="0" w:noHBand="0" w:noVBand="1"/>
        <w:tblCaption w:val="Table 1 — Number of new claimants registered by program year"/>
        <w:tblDescription w:val="Number of new claimants registered by program year"/>
      </w:tblPr>
      <w:tblGrid>
        <w:gridCol w:w="2127"/>
        <w:gridCol w:w="2835"/>
      </w:tblGrid>
      <w:tr w:rsidR="00B222AD" w:rsidRPr="002D7817" w:rsidTr="00B222AD">
        <w:trPr>
          <w:cantSplit/>
          <w:tblHeader/>
        </w:trPr>
        <w:tc>
          <w:tcPr>
            <w:tcW w:w="2127"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
            </w:pPr>
            <w:r w:rsidRPr="002D7817">
              <w:t>Year</w:t>
            </w:r>
          </w:p>
        </w:tc>
        <w:tc>
          <w:tcPr>
            <w:tcW w:w="2835"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
              <w:jc w:val="center"/>
            </w:pPr>
            <w:r w:rsidRPr="002D7817">
              <w:t>Number of new claimants</w:t>
            </w:r>
          </w:p>
        </w:tc>
      </w:tr>
      <w:tr w:rsidR="00B222AD" w:rsidRPr="002D7817" w:rsidTr="00B222AD">
        <w:trPr>
          <w:cantSplit/>
        </w:trPr>
        <w:tc>
          <w:tcPr>
            <w:tcW w:w="2127" w:type="dxa"/>
            <w:tcBorders>
              <w:top w:val="single" w:sz="4" w:space="0" w:color="auto"/>
              <w:left w:val="nil"/>
              <w:bottom w:val="single" w:sz="12" w:space="0" w:color="auto"/>
              <w:right w:val="nil"/>
            </w:tcBorders>
          </w:tcPr>
          <w:p w:rsidR="00B222AD" w:rsidRPr="002D7817" w:rsidRDefault="003E11EF" w:rsidP="00B222AD">
            <w:pPr>
              <w:pStyle w:val="Tabletext"/>
              <w:rPr>
                <w:rFonts w:cstheme="minorHAnsi"/>
                <w:szCs w:val="22"/>
              </w:rPr>
            </w:pPr>
            <w:r>
              <w:rPr>
                <w:rFonts w:cstheme="minorHAnsi"/>
                <w:color w:val="000000"/>
                <w:szCs w:val="22"/>
              </w:rPr>
              <w:t>2017–2018</w:t>
            </w:r>
          </w:p>
        </w:tc>
        <w:tc>
          <w:tcPr>
            <w:tcW w:w="2835" w:type="dxa"/>
            <w:tcBorders>
              <w:top w:val="single" w:sz="4" w:space="0" w:color="auto"/>
              <w:left w:val="nil"/>
              <w:bottom w:val="single" w:sz="12" w:space="0" w:color="auto"/>
              <w:right w:val="nil"/>
            </w:tcBorders>
          </w:tcPr>
          <w:p w:rsidR="00B222AD" w:rsidRPr="002D7817" w:rsidRDefault="00B222AD" w:rsidP="00B222AD">
            <w:pPr>
              <w:pStyle w:val="Tabletext"/>
              <w:jc w:val="center"/>
              <w:rPr>
                <w:rFonts w:cstheme="minorHAnsi"/>
                <w:szCs w:val="22"/>
              </w:rPr>
            </w:pPr>
            <w:r w:rsidRPr="002D7817">
              <w:rPr>
                <w:rFonts w:cstheme="minorHAnsi"/>
                <w:color w:val="000000"/>
                <w:szCs w:val="22"/>
              </w:rPr>
              <w:t>814</w:t>
            </w:r>
          </w:p>
        </w:tc>
      </w:tr>
      <w:tr w:rsidR="00B222AD" w:rsidRPr="002D7817" w:rsidTr="00B222AD">
        <w:trPr>
          <w:cantSplit/>
        </w:trPr>
        <w:tc>
          <w:tcPr>
            <w:tcW w:w="2127" w:type="dxa"/>
            <w:tcBorders>
              <w:top w:val="single" w:sz="4" w:space="0" w:color="auto"/>
              <w:left w:val="nil"/>
              <w:bottom w:val="single" w:sz="12" w:space="0" w:color="auto"/>
              <w:right w:val="nil"/>
            </w:tcBorders>
          </w:tcPr>
          <w:p w:rsidR="00B222AD" w:rsidRPr="002D7817" w:rsidRDefault="00B222AD" w:rsidP="00B222AD">
            <w:pPr>
              <w:pStyle w:val="Tabletext"/>
              <w:rPr>
                <w:rFonts w:cstheme="minorHAnsi"/>
                <w:szCs w:val="22"/>
              </w:rPr>
            </w:pPr>
            <w:r w:rsidRPr="002D7817">
              <w:rPr>
                <w:rFonts w:cstheme="minorHAnsi"/>
                <w:color w:val="000000"/>
                <w:szCs w:val="22"/>
              </w:rPr>
              <w:t>2018</w:t>
            </w:r>
            <w:r w:rsidR="003E11EF">
              <w:rPr>
                <w:rFonts w:cstheme="minorHAnsi"/>
                <w:color w:val="000000"/>
                <w:szCs w:val="22"/>
              </w:rPr>
              <w:t>–</w:t>
            </w:r>
            <w:r w:rsidRPr="002D7817">
              <w:rPr>
                <w:rFonts w:cstheme="minorHAnsi"/>
                <w:color w:val="000000"/>
                <w:szCs w:val="22"/>
              </w:rPr>
              <w:t>2019</w:t>
            </w:r>
          </w:p>
        </w:tc>
        <w:tc>
          <w:tcPr>
            <w:tcW w:w="2835" w:type="dxa"/>
            <w:tcBorders>
              <w:top w:val="single" w:sz="4" w:space="0" w:color="auto"/>
              <w:left w:val="nil"/>
              <w:bottom w:val="single" w:sz="12" w:space="0" w:color="auto"/>
              <w:right w:val="nil"/>
            </w:tcBorders>
          </w:tcPr>
          <w:p w:rsidR="00B222AD" w:rsidRPr="002D7817" w:rsidRDefault="00B222AD" w:rsidP="00B222AD">
            <w:pPr>
              <w:pStyle w:val="Tabletext"/>
              <w:jc w:val="center"/>
              <w:rPr>
                <w:rFonts w:cstheme="minorHAnsi"/>
                <w:szCs w:val="22"/>
              </w:rPr>
            </w:pPr>
            <w:r w:rsidRPr="002D7817">
              <w:rPr>
                <w:rFonts w:cstheme="minorHAnsi"/>
                <w:color w:val="000000"/>
                <w:szCs w:val="22"/>
              </w:rPr>
              <w:t>1,301</w:t>
            </w:r>
          </w:p>
        </w:tc>
      </w:tr>
      <w:tr w:rsidR="00B222AD" w:rsidRPr="002D7817" w:rsidTr="00B222AD">
        <w:trPr>
          <w:cantSplit/>
        </w:trPr>
        <w:tc>
          <w:tcPr>
            <w:tcW w:w="2127" w:type="dxa"/>
            <w:tcBorders>
              <w:top w:val="single" w:sz="4" w:space="0" w:color="auto"/>
              <w:left w:val="nil"/>
              <w:bottom w:val="single" w:sz="12" w:space="0" w:color="auto"/>
              <w:right w:val="nil"/>
            </w:tcBorders>
          </w:tcPr>
          <w:p w:rsidR="00B222AD" w:rsidRPr="002D7817" w:rsidRDefault="00B222AD" w:rsidP="00B222AD">
            <w:pPr>
              <w:pStyle w:val="Tabletext"/>
              <w:rPr>
                <w:rFonts w:cstheme="minorHAnsi"/>
                <w:szCs w:val="22"/>
              </w:rPr>
            </w:pPr>
            <w:r w:rsidRPr="002D7817">
              <w:rPr>
                <w:rFonts w:cstheme="minorHAnsi"/>
                <w:color w:val="000000"/>
                <w:szCs w:val="22"/>
              </w:rPr>
              <w:t>2019</w:t>
            </w:r>
            <w:r w:rsidR="003E11EF">
              <w:rPr>
                <w:rFonts w:cstheme="minorHAnsi"/>
                <w:color w:val="000000"/>
                <w:szCs w:val="22"/>
              </w:rPr>
              <w:t>–</w:t>
            </w:r>
            <w:r w:rsidRPr="002D7817">
              <w:rPr>
                <w:rFonts w:cstheme="minorHAnsi"/>
                <w:color w:val="000000"/>
                <w:szCs w:val="22"/>
              </w:rPr>
              <w:t>2020</w:t>
            </w:r>
          </w:p>
        </w:tc>
        <w:tc>
          <w:tcPr>
            <w:tcW w:w="2835" w:type="dxa"/>
            <w:tcBorders>
              <w:top w:val="single" w:sz="4" w:space="0" w:color="auto"/>
              <w:left w:val="nil"/>
              <w:bottom w:val="single" w:sz="12" w:space="0" w:color="auto"/>
              <w:right w:val="nil"/>
            </w:tcBorders>
          </w:tcPr>
          <w:p w:rsidR="00B222AD" w:rsidRPr="002D7817" w:rsidRDefault="00B222AD" w:rsidP="00B222AD">
            <w:pPr>
              <w:pStyle w:val="Tabletext"/>
              <w:jc w:val="center"/>
              <w:rPr>
                <w:rFonts w:cstheme="minorHAnsi"/>
                <w:szCs w:val="22"/>
              </w:rPr>
            </w:pPr>
            <w:r w:rsidRPr="002D7817">
              <w:rPr>
                <w:rFonts w:cstheme="minorHAnsi"/>
                <w:color w:val="000000"/>
                <w:szCs w:val="22"/>
              </w:rPr>
              <w:t>673</w:t>
            </w:r>
          </w:p>
        </w:tc>
      </w:tr>
      <w:tr w:rsidR="00B222AD" w:rsidRPr="002D7817" w:rsidTr="00B222AD">
        <w:trPr>
          <w:cantSplit/>
        </w:trPr>
        <w:tc>
          <w:tcPr>
            <w:tcW w:w="2127" w:type="dxa"/>
            <w:tcBorders>
              <w:top w:val="single" w:sz="4" w:space="0" w:color="auto"/>
              <w:left w:val="nil"/>
              <w:bottom w:val="single" w:sz="12" w:space="0" w:color="auto"/>
              <w:right w:val="nil"/>
            </w:tcBorders>
          </w:tcPr>
          <w:p w:rsidR="00B222AD" w:rsidRPr="002D7817" w:rsidRDefault="00B222AD" w:rsidP="00B222AD">
            <w:pPr>
              <w:pStyle w:val="Tabletext"/>
              <w:rPr>
                <w:rFonts w:cstheme="minorHAnsi"/>
                <w:szCs w:val="22"/>
              </w:rPr>
            </w:pPr>
            <w:r w:rsidRPr="002D7817">
              <w:rPr>
                <w:rFonts w:cstheme="minorHAnsi"/>
                <w:color w:val="000000"/>
                <w:szCs w:val="22"/>
              </w:rPr>
              <w:t>2020</w:t>
            </w:r>
            <w:r w:rsidR="003E11EF">
              <w:rPr>
                <w:rFonts w:cstheme="minorHAnsi"/>
                <w:color w:val="000000"/>
                <w:szCs w:val="22"/>
              </w:rPr>
              <w:t>–</w:t>
            </w:r>
            <w:r w:rsidRPr="002D7817">
              <w:rPr>
                <w:rFonts w:cstheme="minorHAnsi"/>
                <w:color w:val="000000"/>
                <w:szCs w:val="22"/>
              </w:rPr>
              <w:t>2021</w:t>
            </w:r>
          </w:p>
        </w:tc>
        <w:tc>
          <w:tcPr>
            <w:tcW w:w="2835" w:type="dxa"/>
            <w:tcBorders>
              <w:top w:val="single" w:sz="4" w:space="0" w:color="auto"/>
              <w:left w:val="nil"/>
              <w:bottom w:val="single" w:sz="12" w:space="0" w:color="auto"/>
              <w:right w:val="nil"/>
            </w:tcBorders>
          </w:tcPr>
          <w:p w:rsidR="00B222AD" w:rsidRPr="002D7817" w:rsidRDefault="00B222AD" w:rsidP="00B222AD">
            <w:pPr>
              <w:pStyle w:val="Tabletext"/>
              <w:jc w:val="center"/>
              <w:rPr>
                <w:rFonts w:cstheme="minorHAnsi"/>
                <w:szCs w:val="22"/>
              </w:rPr>
            </w:pPr>
            <w:r w:rsidRPr="002D7817">
              <w:rPr>
                <w:rFonts w:cstheme="minorHAnsi"/>
                <w:color w:val="000000"/>
                <w:szCs w:val="22"/>
              </w:rPr>
              <w:t>1,033</w:t>
            </w:r>
          </w:p>
        </w:tc>
      </w:tr>
      <w:tr w:rsidR="00B222AD" w:rsidRPr="003E11EF" w:rsidTr="00B222AD">
        <w:trPr>
          <w:cantSplit/>
        </w:trPr>
        <w:tc>
          <w:tcPr>
            <w:tcW w:w="2127" w:type="dxa"/>
            <w:tcBorders>
              <w:top w:val="single" w:sz="4" w:space="0" w:color="auto"/>
              <w:left w:val="nil"/>
              <w:bottom w:val="single" w:sz="12" w:space="0" w:color="auto"/>
              <w:right w:val="nil"/>
            </w:tcBorders>
          </w:tcPr>
          <w:p w:rsidR="00B222AD" w:rsidRPr="003E11EF" w:rsidRDefault="00B222AD" w:rsidP="00B222AD">
            <w:pPr>
              <w:pStyle w:val="Tabletext"/>
              <w:rPr>
                <w:rFonts w:cstheme="minorHAnsi"/>
                <w:szCs w:val="22"/>
              </w:rPr>
            </w:pPr>
            <w:r w:rsidRPr="003E11EF">
              <w:rPr>
                <w:rFonts w:cstheme="minorHAnsi"/>
                <w:szCs w:val="22"/>
              </w:rPr>
              <w:t>2021</w:t>
            </w:r>
            <w:r w:rsidR="003E11EF">
              <w:rPr>
                <w:rFonts w:cstheme="minorHAnsi"/>
                <w:color w:val="000000"/>
                <w:szCs w:val="22"/>
              </w:rPr>
              <w:t>–</w:t>
            </w:r>
            <w:r w:rsidRPr="003E11EF">
              <w:rPr>
                <w:rFonts w:cstheme="minorHAnsi"/>
                <w:szCs w:val="22"/>
              </w:rPr>
              <w:t>2022</w:t>
            </w:r>
          </w:p>
        </w:tc>
        <w:tc>
          <w:tcPr>
            <w:tcW w:w="2835" w:type="dxa"/>
            <w:tcBorders>
              <w:top w:val="single" w:sz="4" w:space="0" w:color="auto"/>
              <w:left w:val="nil"/>
              <w:bottom w:val="single" w:sz="12" w:space="0" w:color="auto"/>
              <w:right w:val="nil"/>
            </w:tcBorders>
          </w:tcPr>
          <w:p w:rsidR="00B222AD" w:rsidRPr="003E11EF" w:rsidRDefault="00B222AD" w:rsidP="00B222AD">
            <w:pPr>
              <w:pStyle w:val="Tabletext"/>
              <w:jc w:val="center"/>
              <w:rPr>
                <w:rFonts w:cstheme="minorHAnsi"/>
                <w:szCs w:val="22"/>
              </w:rPr>
            </w:pPr>
            <w:r w:rsidRPr="003E11EF">
              <w:rPr>
                <w:rFonts w:cstheme="minorHAnsi"/>
                <w:szCs w:val="22"/>
              </w:rPr>
              <w:t>904</w:t>
            </w:r>
          </w:p>
        </w:tc>
      </w:tr>
    </w:tbl>
    <w:p w:rsidR="00B222AD" w:rsidRPr="002D7817" w:rsidRDefault="00B222AD" w:rsidP="00B222AD">
      <w:pPr>
        <w:pStyle w:val="Heading2"/>
      </w:pPr>
      <w:bookmarkStart w:id="133" w:name="_Toc527536392"/>
      <w:bookmarkStart w:id="134" w:name="_Toc111469153"/>
      <w:bookmarkStart w:id="135" w:name="_Toc116640016"/>
      <w:bookmarkStart w:id="136" w:name="OLE_LINK4"/>
      <w:bookmarkStart w:id="137" w:name="OLE_LINK5"/>
      <w:bookmarkStart w:id="138" w:name="_Toc117254563"/>
      <w:r w:rsidRPr="002D7817">
        <w:t>New claims registered</w:t>
      </w:r>
      <w:bookmarkEnd w:id="133"/>
      <w:bookmarkEnd w:id="134"/>
      <w:bookmarkEnd w:id="135"/>
      <w:bookmarkEnd w:id="138"/>
    </w:p>
    <w:bookmarkEnd w:id="136"/>
    <w:bookmarkEnd w:id="137"/>
    <w:p w:rsidR="00B222AD" w:rsidRPr="002D7817" w:rsidRDefault="00B222AD" w:rsidP="00B222AD">
      <w:r w:rsidRPr="002D7817">
        <w:t xml:space="preserve">The number of new claims registered for </w:t>
      </w:r>
      <w:r w:rsidRPr="00845659">
        <w:t xml:space="preserve">the </w:t>
      </w:r>
      <w:r>
        <w:t>2021–22</w:t>
      </w:r>
      <w:r w:rsidRPr="00845659">
        <w:t xml:space="preserve"> program was 12,37</w:t>
      </w:r>
      <w:r>
        <w:t>6</w:t>
      </w:r>
      <w:r w:rsidRPr="002D7817">
        <w:t>. Table 2 lists the number of new claims registered in each of the last five program years.</w:t>
      </w:r>
    </w:p>
    <w:p w:rsidR="00B222AD" w:rsidRPr="002D7817" w:rsidRDefault="00B222AD" w:rsidP="00B222AD">
      <w:pPr>
        <w:pStyle w:val="Tablefigureheading"/>
      </w:pPr>
      <w:bookmarkStart w:id="139" w:name="_Toc524350160"/>
      <w:bookmarkStart w:id="140" w:name="_Toc524421635"/>
      <w:bookmarkStart w:id="141" w:name="_Toc116642668"/>
      <w:bookmarkStart w:id="142" w:name="_Toc117254580"/>
      <w:r w:rsidRPr="002D7817">
        <w:t>Table 2 — Number of new claims registered by program year</w:t>
      </w:r>
      <w:bookmarkEnd w:id="139"/>
      <w:bookmarkEnd w:id="140"/>
      <w:bookmarkEnd w:id="141"/>
      <w:bookmarkEnd w:id="142"/>
    </w:p>
    <w:tbl>
      <w:tblPr>
        <w:tblW w:w="6096" w:type="dxa"/>
        <w:tblBorders>
          <w:bottom w:val="single" w:sz="4" w:space="0" w:color="auto"/>
        </w:tblBorders>
        <w:tblCellMar>
          <w:top w:w="57" w:type="dxa"/>
          <w:bottom w:w="57" w:type="dxa"/>
        </w:tblCellMar>
        <w:tblLook w:val="04A0" w:firstRow="1" w:lastRow="0" w:firstColumn="1" w:lastColumn="0" w:noHBand="0" w:noVBand="1"/>
        <w:tblCaption w:val="Table 2 — Number of new claims registered by program year"/>
        <w:tblDescription w:val="Number of new claims registered by program year"/>
      </w:tblPr>
      <w:tblGrid>
        <w:gridCol w:w="1240"/>
        <w:gridCol w:w="1856"/>
        <w:gridCol w:w="1160"/>
        <w:gridCol w:w="1840"/>
      </w:tblGrid>
      <w:tr w:rsidR="00B222AD" w:rsidRPr="002D7817" w:rsidTr="00B222AD">
        <w:trPr>
          <w:cantSplit/>
          <w:tblHeader/>
        </w:trPr>
        <w:tc>
          <w:tcPr>
            <w:tcW w:w="1240"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
            </w:pPr>
            <w:r w:rsidRPr="002D7817">
              <w:t>Year</w:t>
            </w:r>
          </w:p>
        </w:tc>
        <w:tc>
          <w:tcPr>
            <w:tcW w:w="1856"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Creators</w:t>
            </w:r>
          </w:p>
        </w:tc>
        <w:tc>
          <w:tcPr>
            <w:tcW w:w="1160"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Publishers</w:t>
            </w:r>
          </w:p>
        </w:tc>
        <w:tc>
          <w:tcPr>
            <w:tcW w:w="1840"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Total</w:t>
            </w:r>
          </w:p>
        </w:tc>
      </w:tr>
      <w:tr w:rsidR="00B222AD" w:rsidRPr="002D7817" w:rsidTr="00B222AD">
        <w:trPr>
          <w:cantSplit/>
        </w:trPr>
        <w:tc>
          <w:tcPr>
            <w:tcW w:w="1240" w:type="dxa"/>
            <w:tcBorders>
              <w:top w:val="single" w:sz="4" w:space="0" w:color="auto"/>
              <w:left w:val="nil"/>
              <w:bottom w:val="single" w:sz="4" w:space="0" w:color="auto"/>
              <w:right w:val="nil"/>
            </w:tcBorders>
            <w:vAlign w:val="center"/>
          </w:tcPr>
          <w:p w:rsidR="00B222AD" w:rsidRPr="002D7817" w:rsidRDefault="00B222AD" w:rsidP="00B222AD">
            <w:pPr>
              <w:pStyle w:val="Tabletext"/>
            </w:pPr>
            <w:r w:rsidRPr="002D7817">
              <w:t>2017–2018</w:t>
            </w:r>
          </w:p>
        </w:tc>
        <w:tc>
          <w:tcPr>
            <w:tcW w:w="1856"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6,749</w:t>
            </w:r>
          </w:p>
        </w:tc>
        <w:tc>
          <w:tcPr>
            <w:tcW w:w="1160"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5,297</w:t>
            </w:r>
          </w:p>
        </w:tc>
        <w:tc>
          <w:tcPr>
            <w:tcW w:w="1840" w:type="dxa"/>
            <w:tcBorders>
              <w:top w:val="single" w:sz="4" w:space="0" w:color="auto"/>
              <w:left w:val="nil"/>
              <w:bottom w:val="single" w:sz="4" w:space="0" w:color="auto"/>
              <w:right w:val="nil"/>
            </w:tcBorders>
            <w:vAlign w:val="center"/>
          </w:tcPr>
          <w:p w:rsidR="00B222AD" w:rsidRPr="002D7817" w:rsidRDefault="00B222AD" w:rsidP="00B222AD">
            <w:pPr>
              <w:pStyle w:val="Tabletextcentred"/>
            </w:pPr>
            <w:r w:rsidRPr="002D7817">
              <w:t>12,046</w:t>
            </w:r>
          </w:p>
        </w:tc>
      </w:tr>
      <w:tr w:rsidR="00B222AD" w:rsidRPr="002D7817" w:rsidTr="00B222AD">
        <w:trPr>
          <w:cantSplit/>
        </w:trPr>
        <w:tc>
          <w:tcPr>
            <w:tcW w:w="1240" w:type="dxa"/>
            <w:tcBorders>
              <w:top w:val="single" w:sz="4" w:space="0" w:color="auto"/>
              <w:left w:val="nil"/>
              <w:bottom w:val="single" w:sz="4" w:space="0" w:color="auto"/>
              <w:right w:val="nil"/>
            </w:tcBorders>
            <w:vAlign w:val="center"/>
          </w:tcPr>
          <w:p w:rsidR="00B222AD" w:rsidRPr="002D7817" w:rsidRDefault="00B222AD" w:rsidP="00B222AD">
            <w:pPr>
              <w:pStyle w:val="Tabletext"/>
            </w:pPr>
            <w:r w:rsidRPr="002D7817">
              <w:t>2018–2019</w:t>
            </w:r>
          </w:p>
        </w:tc>
        <w:tc>
          <w:tcPr>
            <w:tcW w:w="1856"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5,672</w:t>
            </w:r>
          </w:p>
        </w:tc>
        <w:tc>
          <w:tcPr>
            <w:tcW w:w="1160"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5,065</w:t>
            </w:r>
          </w:p>
        </w:tc>
        <w:tc>
          <w:tcPr>
            <w:tcW w:w="1840"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10,737</w:t>
            </w:r>
          </w:p>
        </w:tc>
      </w:tr>
      <w:tr w:rsidR="00B222AD" w:rsidRPr="002D7817" w:rsidTr="00B222AD">
        <w:trPr>
          <w:cantSplit/>
        </w:trPr>
        <w:tc>
          <w:tcPr>
            <w:tcW w:w="1240" w:type="dxa"/>
            <w:tcBorders>
              <w:top w:val="single" w:sz="4" w:space="0" w:color="auto"/>
              <w:left w:val="nil"/>
              <w:bottom w:val="single" w:sz="4" w:space="0" w:color="auto"/>
              <w:right w:val="nil"/>
            </w:tcBorders>
            <w:vAlign w:val="center"/>
          </w:tcPr>
          <w:p w:rsidR="00B222AD" w:rsidRPr="002D7817" w:rsidRDefault="00B222AD" w:rsidP="00B222AD">
            <w:pPr>
              <w:pStyle w:val="Tabletext"/>
            </w:pPr>
            <w:r w:rsidRPr="002D7817">
              <w:t>2019–2020</w:t>
            </w:r>
          </w:p>
        </w:tc>
        <w:tc>
          <w:tcPr>
            <w:tcW w:w="1856"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5,566</w:t>
            </w:r>
          </w:p>
        </w:tc>
        <w:tc>
          <w:tcPr>
            <w:tcW w:w="1160"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4,312</w:t>
            </w:r>
          </w:p>
        </w:tc>
        <w:tc>
          <w:tcPr>
            <w:tcW w:w="1840" w:type="dxa"/>
            <w:tcBorders>
              <w:top w:val="single" w:sz="4" w:space="0" w:color="auto"/>
              <w:left w:val="nil"/>
              <w:bottom w:val="single" w:sz="4" w:space="0" w:color="auto"/>
              <w:right w:val="nil"/>
            </w:tcBorders>
          </w:tcPr>
          <w:p w:rsidR="00B222AD" w:rsidRPr="002D7817" w:rsidRDefault="00B222AD" w:rsidP="00B222AD">
            <w:pPr>
              <w:pStyle w:val="Tabletextcentred"/>
            </w:pPr>
            <w:r w:rsidRPr="002D7817">
              <w:t>9,878</w:t>
            </w:r>
          </w:p>
        </w:tc>
      </w:tr>
      <w:tr w:rsidR="00B222AD" w:rsidRPr="002D7817" w:rsidTr="00B222AD">
        <w:trPr>
          <w:cantSplit/>
        </w:trPr>
        <w:tc>
          <w:tcPr>
            <w:tcW w:w="1240" w:type="dxa"/>
            <w:tcBorders>
              <w:top w:val="single" w:sz="4" w:space="0" w:color="auto"/>
              <w:left w:val="nil"/>
              <w:bottom w:val="single" w:sz="4" w:space="0" w:color="auto"/>
              <w:right w:val="nil"/>
            </w:tcBorders>
            <w:vAlign w:val="center"/>
          </w:tcPr>
          <w:p w:rsidR="00B222AD" w:rsidRPr="00845659" w:rsidRDefault="00B222AD" w:rsidP="00B222AD">
            <w:pPr>
              <w:pStyle w:val="Tabletext"/>
              <w:rPr>
                <w:color w:val="000000" w:themeColor="text1"/>
              </w:rPr>
            </w:pPr>
            <w:r w:rsidRPr="00845659">
              <w:rPr>
                <w:color w:val="000000" w:themeColor="text1"/>
              </w:rPr>
              <w:t>2020</w:t>
            </w:r>
            <w:r w:rsidR="003E11EF">
              <w:rPr>
                <w:rFonts w:cstheme="minorHAnsi"/>
                <w:color w:val="000000"/>
                <w:szCs w:val="22"/>
              </w:rPr>
              <w:t>–</w:t>
            </w:r>
            <w:r w:rsidRPr="00845659">
              <w:rPr>
                <w:color w:val="000000" w:themeColor="text1"/>
              </w:rPr>
              <w:t>2021</w:t>
            </w:r>
          </w:p>
        </w:tc>
        <w:tc>
          <w:tcPr>
            <w:tcW w:w="1856" w:type="dxa"/>
            <w:tcBorders>
              <w:top w:val="single" w:sz="4" w:space="0" w:color="auto"/>
              <w:left w:val="nil"/>
              <w:bottom w:val="single" w:sz="4" w:space="0" w:color="auto"/>
              <w:right w:val="nil"/>
            </w:tcBorders>
          </w:tcPr>
          <w:p w:rsidR="00B222AD" w:rsidRPr="00845659" w:rsidRDefault="00B222AD" w:rsidP="00B222AD">
            <w:pPr>
              <w:pStyle w:val="Tabletextcentred"/>
              <w:rPr>
                <w:color w:val="000000" w:themeColor="text1"/>
              </w:rPr>
            </w:pPr>
            <w:r w:rsidRPr="00845659">
              <w:rPr>
                <w:color w:val="000000" w:themeColor="text1"/>
              </w:rPr>
              <w:t>6,681</w:t>
            </w:r>
          </w:p>
        </w:tc>
        <w:tc>
          <w:tcPr>
            <w:tcW w:w="1160" w:type="dxa"/>
            <w:tcBorders>
              <w:top w:val="single" w:sz="4" w:space="0" w:color="auto"/>
              <w:left w:val="nil"/>
              <w:bottom w:val="single" w:sz="4" w:space="0" w:color="auto"/>
              <w:right w:val="nil"/>
            </w:tcBorders>
          </w:tcPr>
          <w:p w:rsidR="00B222AD" w:rsidRPr="00845659" w:rsidRDefault="00B222AD" w:rsidP="00B222AD">
            <w:pPr>
              <w:pStyle w:val="Tabletextcentred"/>
              <w:rPr>
                <w:color w:val="000000" w:themeColor="text1"/>
              </w:rPr>
            </w:pPr>
            <w:r w:rsidRPr="00845659">
              <w:rPr>
                <w:color w:val="000000" w:themeColor="text1"/>
              </w:rPr>
              <w:t>4,665</w:t>
            </w:r>
          </w:p>
        </w:tc>
        <w:tc>
          <w:tcPr>
            <w:tcW w:w="1840" w:type="dxa"/>
            <w:tcBorders>
              <w:top w:val="single" w:sz="4" w:space="0" w:color="auto"/>
              <w:left w:val="nil"/>
              <w:bottom w:val="single" w:sz="4" w:space="0" w:color="auto"/>
              <w:right w:val="nil"/>
            </w:tcBorders>
          </w:tcPr>
          <w:p w:rsidR="00B222AD" w:rsidRPr="00845659" w:rsidRDefault="00B222AD" w:rsidP="00B222AD">
            <w:pPr>
              <w:pStyle w:val="Tabletextcentred"/>
              <w:rPr>
                <w:color w:val="000000" w:themeColor="text1"/>
              </w:rPr>
            </w:pPr>
            <w:r w:rsidRPr="00845659">
              <w:rPr>
                <w:color w:val="000000" w:themeColor="text1"/>
              </w:rPr>
              <w:t>11,346</w:t>
            </w:r>
          </w:p>
        </w:tc>
      </w:tr>
      <w:tr w:rsidR="00B222AD" w:rsidRPr="002D7817" w:rsidTr="00B222AD">
        <w:trPr>
          <w:cantSplit/>
        </w:trPr>
        <w:tc>
          <w:tcPr>
            <w:tcW w:w="1240" w:type="dxa"/>
            <w:tcBorders>
              <w:top w:val="single" w:sz="4" w:space="0" w:color="auto"/>
              <w:left w:val="nil"/>
              <w:bottom w:val="single" w:sz="12" w:space="0" w:color="auto"/>
              <w:right w:val="nil"/>
            </w:tcBorders>
            <w:vAlign w:val="center"/>
          </w:tcPr>
          <w:p w:rsidR="00B222AD" w:rsidRPr="00845659" w:rsidRDefault="00B222AD" w:rsidP="00B222AD">
            <w:pPr>
              <w:pStyle w:val="Tabletext"/>
              <w:rPr>
                <w:color w:val="000000" w:themeColor="text1"/>
              </w:rPr>
            </w:pPr>
            <w:r w:rsidRPr="00845659">
              <w:rPr>
                <w:color w:val="000000" w:themeColor="text1"/>
              </w:rPr>
              <w:t>2021</w:t>
            </w:r>
            <w:r w:rsidR="003E11EF">
              <w:rPr>
                <w:rFonts w:cstheme="minorHAnsi"/>
                <w:color w:val="000000"/>
                <w:szCs w:val="22"/>
              </w:rPr>
              <w:t>–</w:t>
            </w:r>
            <w:r w:rsidRPr="00845659">
              <w:rPr>
                <w:color w:val="000000" w:themeColor="text1"/>
              </w:rPr>
              <w:t>2022</w:t>
            </w:r>
          </w:p>
        </w:tc>
        <w:tc>
          <w:tcPr>
            <w:tcW w:w="1856" w:type="dxa"/>
            <w:tcBorders>
              <w:top w:val="single" w:sz="4" w:space="0" w:color="auto"/>
              <w:left w:val="nil"/>
              <w:bottom w:val="single" w:sz="12" w:space="0" w:color="auto"/>
              <w:right w:val="nil"/>
            </w:tcBorders>
          </w:tcPr>
          <w:p w:rsidR="00B222AD" w:rsidRPr="00845659" w:rsidRDefault="00B222AD" w:rsidP="00B222AD">
            <w:pPr>
              <w:pStyle w:val="Tabletextcentred"/>
              <w:rPr>
                <w:color w:val="000000" w:themeColor="text1"/>
              </w:rPr>
            </w:pPr>
            <w:r w:rsidRPr="00845659">
              <w:rPr>
                <w:color w:val="000000" w:themeColor="text1"/>
              </w:rPr>
              <w:t>5,503</w:t>
            </w:r>
          </w:p>
        </w:tc>
        <w:tc>
          <w:tcPr>
            <w:tcW w:w="1160" w:type="dxa"/>
            <w:tcBorders>
              <w:top w:val="single" w:sz="4" w:space="0" w:color="auto"/>
              <w:left w:val="nil"/>
              <w:bottom w:val="single" w:sz="12" w:space="0" w:color="auto"/>
              <w:right w:val="nil"/>
            </w:tcBorders>
          </w:tcPr>
          <w:p w:rsidR="00B222AD" w:rsidRPr="00845659" w:rsidRDefault="00B222AD" w:rsidP="00B222AD">
            <w:pPr>
              <w:pStyle w:val="Tabletextcentred"/>
              <w:rPr>
                <w:color w:val="000000" w:themeColor="text1"/>
              </w:rPr>
            </w:pPr>
            <w:r w:rsidRPr="00845659">
              <w:rPr>
                <w:color w:val="000000" w:themeColor="text1"/>
              </w:rPr>
              <w:t>6,873</w:t>
            </w:r>
          </w:p>
        </w:tc>
        <w:tc>
          <w:tcPr>
            <w:tcW w:w="1840" w:type="dxa"/>
            <w:tcBorders>
              <w:top w:val="single" w:sz="4" w:space="0" w:color="auto"/>
              <w:left w:val="nil"/>
              <w:bottom w:val="single" w:sz="12" w:space="0" w:color="auto"/>
              <w:right w:val="nil"/>
            </w:tcBorders>
          </w:tcPr>
          <w:p w:rsidR="00B222AD" w:rsidRPr="00845659" w:rsidRDefault="00B222AD" w:rsidP="00B222AD">
            <w:pPr>
              <w:pStyle w:val="Tabletextcentred"/>
              <w:rPr>
                <w:color w:val="000000" w:themeColor="text1"/>
              </w:rPr>
            </w:pPr>
            <w:r w:rsidRPr="00845659">
              <w:rPr>
                <w:color w:val="000000" w:themeColor="text1"/>
              </w:rPr>
              <w:t>12,37</w:t>
            </w:r>
            <w:r>
              <w:rPr>
                <w:color w:val="000000" w:themeColor="text1"/>
              </w:rPr>
              <w:t>6</w:t>
            </w:r>
          </w:p>
        </w:tc>
      </w:tr>
    </w:tbl>
    <w:p w:rsidR="00B222AD" w:rsidRPr="002D7817" w:rsidRDefault="00B222AD" w:rsidP="00B222AD">
      <w:pPr>
        <w:pStyle w:val="Heading2"/>
      </w:pPr>
      <w:bookmarkStart w:id="143" w:name="_Toc527536393"/>
      <w:bookmarkStart w:id="144" w:name="_Toc111469154"/>
      <w:bookmarkStart w:id="145" w:name="_Toc116640017"/>
      <w:bookmarkStart w:id="146" w:name="_Toc117254564"/>
      <w:r w:rsidRPr="002D7817">
        <w:t>New books registered</w:t>
      </w:r>
      <w:bookmarkEnd w:id="143"/>
      <w:bookmarkEnd w:id="144"/>
      <w:bookmarkEnd w:id="145"/>
      <w:bookmarkEnd w:id="146"/>
    </w:p>
    <w:p w:rsidR="00B222AD" w:rsidRPr="00845659" w:rsidRDefault="00B222AD" w:rsidP="00B222AD">
      <w:r w:rsidRPr="002D7817">
        <w:t xml:space="preserve">The number of new books registered for the </w:t>
      </w:r>
      <w:r>
        <w:t>2021–22</w:t>
      </w:r>
      <w:r w:rsidRPr="00845659">
        <w:t xml:space="preserve"> program was 4,429. Table 3 lists the number of new books registered in each of the last five program years.</w:t>
      </w:r>
    </w:p>
    <w:p w:rsidR="00B222AD" w:rsidRPr="002D7817" w:rsidRDefault="00B222AD" w:rsidP="00B222AD">
      <w:pPr>
        <w:pStyle w:val="Tablefigureheading"/>
      </w:pPr>
      <w:bookmarkStart w:id="147" w:name="_Toc524350161"/>
      <w:bookmarkStart w:id="148" w:name="_Toc524421636"/>
      <w:bookmarkStart w:id="149" w:name="_Toc116642669"/>
      <w:bookmarkStart w:id="150" w:name="_Toc117254581"/>
      <w:r w:rsidRPr="002D7817">
        <w:t>Table 3 — Number of new books registered by program year</w:t>
      </w:r>
      <w:bookmarkEnd w:id="147"/>
      <w:bookmarkEnd w:id="148"/>
      <w:bookmarkEnd w:id="149"/>
      <w:bookmarkEnd w:id="150"/>
    </w:p>
    <w:tbl>
      <w:tblPr>
        <w:tblW w:w="4111" w:type="dxa"/>
        <w:tblBorders>
          <w:bottom w:val="single" w:sz="4" w:space="0" w:color="auto"/>
        </w:tblBorders>
        <w:tblCellMar>
          <w:top w:w="57" w:type="dxa"/>
          <w:bottom w:w="57" w:type="dxa"/>
        </w:tblCellMar>
        <w:tblLook w:val="04A0" w:firstRow="1" w:lastRow="0" w:firstColumn="1" w:lastColumn="0" w:noHBand="0" w:noVBand="1"/>
        <w:tblCaption w:val="Table 3 — Number of new books registered by program year"/>
        <w:tblDescription w:val="Number of new books registered by program year"/>
      </w:tblPr>
      <w:tblGrid>
        <w:gridCol w:w="1276"/>
        <w:gridCol w:w="2835"/>
      </w:tblGrid>
      <w:tr w:rsidR="00B222AD" w:rsidRPr="002D7817" w:rsidTr="00B222AD">
        <w:trPr>
          <w:cantSplit/>
          <w:tblHeader/>
        </w:trPr>
        <w:tc>
          <w:tcPr>
            <w:tcW w:w="1276"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
            </w:pPr>
            <w:r w:rsidRPr="002D7817">
              <w:t>Year</w:t>
            </w:r>
          </w:p>
        </w:tc>
        <w:tc>
          <w:tcPr>
            <w:tcW w:w="2835"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Number of books</w:t>
            </w:r>
          </w:p>
        </w:tc>
      </w:tr>
      <w:tr w:rsidR="00B222AD" w:rsidRPr="002D7817" w:rsidTr="00B222AD">
        <w:trPr>
          <w:cantSplit/>
        </w:trPr>
        <w:tc>
          <w:tcPr>
            <w:tcW w:w="1276" w:type="dxa"/>
            <w:tcBorders>
              <w:top w:val="single" w:sz="4" w:space="0" w:color="auto"/>
              <w:left w:val="nil"/>
              <w:bottom w:val="single" w:sz="4" w:space="0" w:color="auto"/>
              <w:right w:val="nil"/>
            </w:tcBorders>
            <w:vAlign w:val="center"/>
          </w:tcPr>
          <w:p w:rsidR="00B222AD" w:rsidRPr="002D7817" w:rsidRDefault="00B222AD" w:rsidP="00B222AD">
            <w:pPr>
              <w:pStyle w:val="Tabletext"/>
            </w:pPr>
            <w:r w:rsidRPr="002D7817">
              <w:t>2017–2018</w:t>
            </w:r>
          </w:p>
        </w:tc>
        <w:tc>
          <w:tcPr>
            <w:tcW w:w="2835" w:type="dxa"/>
            <w:tcBorders>
              <w:top w:val="single" w:sz="4" w:space="0" w:color="auto"/>
              <w:left w:val="nil"/>
              <w:bottom w:val="single" w:sz="4" w:space="0" w:color="auto"/>
              <w:right w:val="nil"/>
            </w:tcBorders>
            <w:vAlign w:val="center"/>
          </w:tcPr>
          <w:p w:rsidR="00B222AD" w:rsidRPr="002D7817" w:rsidRDefault="00B222AD" w:rsidP="00B222AD">
            <w:pPr>
              <w:pStyle w:val="Tabletextcentred"/>
            </w:pPr>
            <w:r w:rsidRPr="002D7817">
              <w:t>4,125</w:t>
            </w:r>
          </w:p>
        </w:tc>
      </w:tr>
      <w:tr w:rsidR="00B222AD" w:rsidRPr="002D7817" w:rsidTr="00B222AD">
        <w:trPr>
          <w:cantSplit/>
        </w:trPr>
        <w:tc>
          <w:tcPr>
            <w:tcW w:w="1276" w:type="dxa"/>
            <w:tcBorders>
              <w:top w:val="single" w:sz="4" w:space="0" w:color="auto"/>
              <w:left w:val="nil"/>
              <w:bottom w:val="single" w:sz="4" w:space="0" w:color="auto"/>
              <w:right w:val="nil"/>
            </w:tcBorders>
            <w:vAlign w:val="center"/>
          </w:tcPr>
          <w:p w:rsidR="00B222AD" w:rsidRPr="002D7817" w:rsidRDefault="00B222AD" w:rsidP="00B222AD">
            <w:pPr>
              <w:pStyle w:val="Tabletext"/>
            </w:pPr>
            <w:r w:rsidRPr="002D7817">
              <w:t>2018–2019</w:t>
            </w:r>
          </w:p>
        </w:tc>
        <w:tc>
          <w:tcPr>
            <w:tcW w:w="2835" w:type="dxa"/>
            <w:tcBorders>
              <w:top w:val="single" w:sz="4" w:space="0" w:color="auto"/>
              <w:left w:val="nil"/>
              <w:bottom w:val="single" w:sz="4" w:space="0" w:color="auto"/>
              <w:right w:val="nil"/>
            </w:tcBorders>
            <w:vAlign w:val="center"/>
          </w:tcPr>
          <w:p w:rsidR="00B222AD" w:rsidRPr="002D7817" w:rsidRDefault="00B222AD" w:rsidP="00B222AD">
            <w:pPr>
              <w:pStyle w:val="Tabletextcentred"/>
            </w:pPr>
            <w:r w:rsidRPr="002D7817">
              <w:t>4,306</w:t>
            </w:r>
          </w:p>
        </w:tc>
      </w:tr>
      <w:tr w:rsidR="00B222AD" w:rsidRPr="002D7817" w:rsidTr="00B222AD">
        <w:trPr>
          <w:cantSplit/>
        </w:trPr>
        <w:tc>
          <w:tcPr>
            <w:tcW w:w="1276" w:type="dxa"/>
            <w:tcBorders>
              <w:top w:val="single" w:sz="4" w:space="0" w:color="auto"/>
              <w:left w:val="nil"/>
              <w:bottom w:val="single" w:sz="4" w:space="0" w:color="auto"/>
              <w:right w:val="nil"/>
            </w:tcBorders>
            <w:vAlign w:val="center"/>
          </w:tcPr>
          <w:p w:rsidR="00B222AD" w:rsidRPr="002D7817" w:rsidRDefault="00B222AD" w:rsidP="00B222AD">
            <w:pPr>
              <w:pStyle w:val="Tabletext"/>
            </w:pPr>
            <w:r w:rsidRPr="002D7817">
              <w:t>2019–2020</w:t>
            </w:r>
          </w:p>
        </w:tc>
        <w:tc>
          <w:tcPr>
            <w:tcW w:w="2835" w:type="dxa"/>
            <w:tcBorders>
              <w:top w:val="single" w:sz="4" w:space="0" w:color="auto"/>
              <w:left w:val="nil"/>
              <w:bottom w:val="single" w:sz="4" w:space="0" w:color="auto"/>
              <w:right w:val="nil"/>
            </w:tcBorders>
            <w:vAlign w:val="center"/>
          </w:tcPr>
          <w:p w:rsidR="00B222AD" w:rsidRPr="002D7817" w:rsidRDefault="00B222AD" w:rsidP="00B222AD">
            <w:pPr>
              <w:pStyle w:val="Tabletextcentred"/>
            </w:pPr>
            <w:r w:rsidRPr="002D7817">
              <w:t>4,329</w:t>
            </w:r>
          </w:p>
        </w:tc>
      </w:tr>
      <w:tr w:rsidR="00B222AD" w:rsidRPr="002D7817" w:rsidTr="00B222AD">
        <w:trPr>
          <w:cantSplit/>
        </w:trPr>
        <w:tc>
          <w:tcPr>
            <w:tcW w:w="1276" w:type="dxa"/>
            <w:tcBorders>
              <w:top w:val="single" w:sz="4" w:space="0" w:color="auto"/>
              <w:left w:val="nil"/>
              <w:bottom w:val="single" w:sz="4" w:space="0" w:color="auto"/>
              <w:right w:val="nil"/>
            </w:tcBorders>
            <w:vAlign w:val="center"/>
          </w:tcPr>
          <w:p w:rsidR="00B222AD" w:rsidRPr="002D7817" w:rsidRDefault="003E11EF" w:rsidP="00B222AD">
            <w:pPr>
              <w:pStyle w:val="Tabletext"/>
            </w:pPr>
            <w:r>
              <w:t>2020–2021</w:t>
            </w:r>
          </w:p>
        </w:tc>
        <w:tc>
          <w:tcPr>
            <w:tcW w:w="2835" w:type="dxa"/>
            <w:tcBorders>
              <w:top w:val="single" w:sz="4" w:space="0" w:color="auto"/>
              <w:left w:val="nil"/>
              <w:bottom w:val="single" w:sz="4" w:space="0" w:color="auto"/>
              <w:right w:val="nil"/>
            </w:tcBorders>
            <w:vAlign w:val="center"/>
          </w:tcPr>
          <w:p w:rsidR="00B222AD" w:rsidRPr="002D7817" w:rsidRDefault="00B222AD" w:rsidP="00B222AD">
            <w:pPr>
              <w:pStyle w:val="Tabletextcentred"/>
            </w:pPr>
            <w:r w:rsidRPr="002D7817">
              <w:t>5,165</w:t>
            </w:r>
          </w:p>
        </w:tc>
      </w:tr>
      <w:tr w:rsidR="00B222AD" w:rsidRPr="002D7817" w:rsidTr="00B222AD">
        <w:trPr>
          <w:cantSplit/>
        </w:trPr>
        <w:tc>
          <w:tcPr>
            <w:tcW w:w="1276" w:type="dxa"/>
            <w:tcBorders>
              <w:top w:val="single" w:sz="4" w:space="0" w:color="auto"/>
              <w:left w:val="nil"/>
              <w:bottom w:val="single" w:sz="4" w:space="0" w:color="auto"/>
              <w:right w:val="nil"/>
            </w:tcBorders>
            <w:vAlign w:val="center"/>
          </w:tcPr>
          <w:p w:rsidR="00B222AD" w:rsidRPr="00845659" w:rsidRDefault="003E11EF" w:rsidP="00B222AD">
            <w:pPr>
              <w:pStyle w:val="Tabletext"/>
              <w:rPr>
                <w:color w:val="000000" w:themeColor="text1"/>
              </w:rPr>
            </w:pPr>
            <w:r>
              <w:rPr>
                <w:color w:val="000000" w:themeColor="text1"/>
              </w:rPr>
              <w:t>2021–2022</w:t>
            </w:r>
          </w:p>
        </w:tc>
        <w:tc>
          <w:tcPr>
            <w:tcW w:w="2835" w:type="dxa"/>
            <w:tcBorders>
              <w:top w:val="single" w:sz="4" w:space="0" w:color="auto"/>
              <w:left w:val="nil"/>
              <w:bottom w:val="single" w:sz="4" w:space="0" w:color="auto"/>
              <w:right w:val="nil"/>
            </w:tcBorders>
            <w:vAlign w:val="center"/>
          </w:tcPr>
          <w:p w:rsidR="00B222AD" w:rsidRPr="00845659" w:rsidRDefault="00B222AD" w:rsidP="00B222AD">
            <w:pPr>
              <w:pStyle w:val="Tabletextcentred"/>
              <w:rPr>
                <w:color w:val="000000" w:themeColor="text1"/>
              </w:rPr>
            </w:pPr>
            <w:r w:rsidRPr="00845659">
              <w:rPr>
                <w:color w:val="000000" w:themeColor="text1"/>
              </w:rPr>
              <w:t>4,429</w:t>
            </w:r>
          </w:p>
        </w:tc>
      </w:tr>
    </w:tbl>
    <w:p w:rsidR="00B222AD" w:rsidRPr="002D7817" w:rsidRDefault="00B222AD" w:rsidP="00B222AD">
      <w:pPr>
        <w:pStyle w:val="Heading2"/>
      </w:pPr>
      <w:bookmarkStart w:id="151" w:name="_Toc338667671"/>
      <w:bookmarkStart w:id="152" w:name="_Toc339541158"/>
      <w:bookmarkStart w:id="153" w:name="_Toc339541316"/>
      <w:bookmarkStart w:id="154" w:name="_Toc339541642"/>
      <w:bookmarkStart w:id="155" w:name="_Toc527536394"/>
      <w:bookmarkStart w:id="156" w:name="_Toc111469155"/>
      <w:bookmarkStart w:id="157" w:name="_Toc116640018"/>
      <w:bookmarkStart w:id="158" w:name="_Toc117254565"/>
      <w:r w:rsidRPr="002D7817">
        <w:lastRenderedPageBreak/>
        <w:t>Library survey</w:t>
      </w:r>
      <w:bookmarkEnd w:id="151"/>
      <w:bookmarkEnd w:id="152"/>
      <w:bookmarkEnd w:id="153"/>
      <w:bookmarkEnd w:id="154"/>
      <w:bookmarkEnd w:id="155"/>
      <w:bookmarkEnd w:id="156"/>
      <w:bookmarkEnd w:id="157"/>
      <w:bookmarkEnd w:id="158"/>
    </w:p>
    <w:p w:rsidR="00B222AD" w:rsidRPr="00845659" w:rsidRDefault="00B222AD" w:rsidP="00456A83">
      <w:pPr>
        <w:keepNext/>
      </w:pPr>
      <w:r w:rsidRPr="00845659">
        <w:t xml:space="preserve">A statistical consultant engaged by the </w:t>
      </w:r>
      <w:r>
        <w:t>d</w:t>
      </w:r>
      <w:r w:rsidRPr="00845659">
        <w:t>epartment has designed sampling and survey procedures for the collection of data on public library book stocks and the subsequent estimation of copies held for payment purposes.</w:t>
      </w:r>
    </w:p>
    <w:p w:rsidR="00B222AD" w:rsidRPr="00845659" w:rsidRDefault="00B222AD" w:rsidP="00B222AD">
      <w:r w:rsidRPr="00845659">
        <w:t xml:space="preserve">In </w:t>
      </w:r>
      <w:r>
        <w:t>2021–22</w:t>
      </w:r>
      <w:r w:rsidRPr="00845659">
        <w:t>, 27 Australian public library networks were selected to participate in the PLR survey, representing a total book stock of over 12.5 million. The networks included catalogues of public libraries administered by four state governments, many large regional library networks, and a small number of individual libraries. These represent 47 per cent of the total book stock of Australian public libraries.</w:t>
      </w:r>
    </w:p>
    <w:p w:rsidR="00B222AD" w:rsidRPr="00845659" w:rsidRDefault="000139E8" w:rsidP="00B222AD">
      <w:hyperlink w:anchor="_Appendix_1:_PLR—100" w:history="1">
        <w:r w:rsidR="00B222AD" w:rsidRPr="006D396B">
          <w:rPr>
            <w:rStyle w:val="Hyperlink"/>
          </w:rPr>
          <w:t>Appendix 1</w:t>
        </w:r>
      </w:hyperlink>
      <w:r w:rsidR="00B222AD" w:rsidRPr="00845659">
        <w:t xml:space="preserve">: lists the 100 highest scoring books: </w:t>
      </w:r>
      <w:r w:rsidR="003E11EF">
        <w:t>2019–20</w:t>
      </w:r>
      <w:r w:rsidR="00B222AD" w:rsidRPr="00845659">
        <w:t xml:space="preserve"> survey to </w:t>
      </w:r>
      <w:r w:rsidR="00B222AD">
        <w:t>2021–22</w:t>
      </w:r>
      <w:r w:rsidR="00B222AD" w:rsidRPr="00845659">
        <w:t xml:space="preserve"> survey.</w:t>
      </w:r>
      <w:r w:rsidR="00B222AD" w:rsidRPr="00845659">
        <w:br/>
      </w:r>
      <w:hyperlink w:anchor="_Appendix_2:_PLR—100" w:history="1">
        <w:r w:rsidR="00B222AD" w:rsidRPr="006D396B">
          <w:rPr>
            <w:rStyle w:val="Hyperlink"/>
          </w:rPr>
          <w:t>Appendix 2</w:t>
        </w:r>
      </w:hyperlink>
      <w:r w:rsidR="00B222AD" w:rsidRPr="00845659">
        <w:t>: lists the 100 highest scoring books: 1974</w:t>
      </w:r>
      <w:r w:rsidR="00304593">
        <w:t>–</w:t>
      </w:r>
      <w:r w:rsidR="00B222AD" w:rsidRPr="00845659">
        <w:t xml:space="preserve">75 survey to </w:t>
      </w:r>
      <w:r w:rsidR="00B222AD">
        <w:t>2021–22</w:t>
      </w:r>
      <w:r w:rsidR="00B222AD" w:rsidRPr="00845659">
        <w:t xml:space="preserve"> survey.</w:t>
      </w:r>
    </w:p>
    <w:p w:rsidR="00B222AD" w:rsidRPr="002D7817" w:rsidRDefault="00B222AD" w:rsidP="00B222AD">
      <w:pPr>
        <w:pStyle w:val="Heading2"/>
      </w:pPr>
      <w:bookmarkStart w:id="159" w:name="_Toc338667672"/>
      <w:bookmarkStart w:id="160" w:name="_Toc339541159"/>
      <w:bookmarkStart w:id="161" w:name="_Toc339541317"/>
      <w:bookmarkStart w:id="162" w:name="_Toc339541643"/>
      <w:bookmarkStart w:id="163" w:name="_Toc527536395"/>
      <w:bookmarkStart w:id="164" w:name="_Toc111469156"/>
      <w:bookmarkStart w:id="165" w:name="_Toc116640019"/>
      <w:bookmarkStart w:id="166" w:name="_Toc117254566"/>
      <w:r w:rsidRPr="002D7817">
        <w:t>Payments</w:t>
      </w:r>
      <w:bookmarkEnd w:id="159"/>
      <w:bookmarkEnd w:id="160"/>
      <w:bookmarkEnd w:id="161"/>
      <w:bookmarkEnd w:id="162"/>
      <w:bookmarkEnd w:id="163"/>
      <w:bookmarkEnd w:id="164"/>
      <w:bookmarkEnd w:id="165"/>
      <w:bookmarkEnd w:id="166"/>
    </w:p>
    <w:p w:rsidR="00B222AD" w:rsidRPr="00845659" w:rsidRDefault="00B222AD" w:rsidP="003E11EF">
      <w:bookmarkStart w:id="167" w:name="_Hlk112166948"/>
      <w:r w:rsidRPr="00845659">
        <w:t>In March 2022 the</w:t>
      </w:r>
      <w:r>
        <w:t xml:space="preserve"> former</w:t>
      </w:r>
      <w:r w:rsidRPr="00845659">
        <w:t xml:space="preserve"> Minister for Communications, Urban Infrastructure, Cities and the Arts, the Hon Paul Fletcher MP, approved the PLR payment rates for </w:t>
      </w:r>
      <w:r>
        <w:t>2021–22</w:t>
      </w:r>
      <w:r w:rsidRPr="00845659">
        <w:t>.</w:t>
      </w:r>
      <w:bookmarkEnd w:id="167"/>
      <w:r w:rsidRPr="00845659">
        <w:t xml:space="preserve"> The current rate per copy of each eligible book is $2.19 for creators and 54.75 cents for publishers.</w:t>
      </w:r>
    </w:p>
    <w:p w:rsidR="00B222AD" w:rsidRPr="00845659" w:rsidRDefault="00B222AD" w:rsidP="003E11EF">
      <w:r w:rsidRPr="00845659">
        <w:t xml:space="preserve">Payments totalling $10.023 million for </w:t>
      </w:r>
      <w:r>
        <w:t>2021–22</w:t>
      </w:r>
      <w:r w:rsidRPr="00845659">
        <w:t xml:space="preserve"> were made to 6,695 claimants of which 6,489 were creators and 206 were publishers.</w:t>
      </w:r>
    </w:p>
    <w:p w:rsidR="00B222AD" w:rsidRPr="002D7817" w:rsidRDefault="000139E8" w:rsidP="003E11EF">
      <w:hyperlink w:anchor="_Appendix_3:_PLR—Range" w:history="1">
        <w:r w:rsidR="00B222AD" w:rsidRPr="006D396B">
          <w:rPr>
            <w:rStyle w:val="Hyperlink"/>
          </w:rPr>
          <w:t>Appendix 3</w:t>
        </w:r>
      </w:hyperlink>
      <w:r w:rsidR="00B222AD" w:rsidRPr="002D7817">
        <w:t>: lists the range of payments by number of claimants.</w:t>
      </w:r>
      <w:r w:rsidR="00B222AD" w:rsidRPr="002D7817">
        <w:br/>
      </w:r>
      <w:hyperlink w:anchor="_Appendix_4:_PLR—Range" w:history="1">
        <w:r w:rsidR="00B222AD" w:rsidRPr="006D396B">
          <w:rPr>
            <w:rStyle w:val="Hyperlink"/>
          </w:rPr>
          <w:t>Appendix 4</w:t>
        </w:r>
      </w:hyperlink>
      <w:r w:rsidR="00B222AD" w:rsidRPr="002D7817">
        <w:t>: lists the range of payments by amount of payment.</w:t>
      </w:r>
      <w:r w:rsidR="00B222AD" w:rsidRPr="002D7817">
        <w:br/>
      </w:r>
      <w:hyperlink w:anchor="_Appendix_5:_PLR—Creators" w:history="1">
        <w:r w:rsidR="00B222AD" w:rsidRPr="006D396B">
          <w:rPr>
            <w:rStyle w:val="Hyperlink"/>
          </w:rPr>
          <w:t>Appendix 5</w:t>
        </w:r>
      </w:hyperlink>
      <w:r w:rsidR="00B222AD" w:rsidRPr="002D7817">
        <w:t>: lists the creators who received the largest payments.</w:t>
      </w:r>
      <w:r w:rsidR="00B222AD" w:rsidRPr="002D7817">
        <w:br/>
      </w:r>
      <w:hyperlink w:anchor="_Appendix_6:_PLR—Publishers" w:history="1">
        <w:r w:rsidR="00B222AD" w:rsidRPr="00304593">
          <w:rPr>
            <w:rStyle w:val="Hyperlink"/>
          </w:rPr>
          <w:t>Appendix 6</w:t>
        </w:r>
      </w:hyperlink>
      <w:r w:rsidR="00B222AD" w:rsidRPr="002D7817">
        <w:t>: lists the publishers who received the largest payments.</w:t>
      </w:r>
    </w:p>
    <w:p w:rsidR="00B222AD" w:rsidRPr="003E11EF" w:rsidRDefault="00B222AD" w:rsidP="003E11EF">
      <w:r w:rsidRPr="003E11EF">
        <w:br w:type="page"/>
      </w:r>
    </w:p>
    <w:p w:rsidR="00B222AD" w:rsidRPr="002D7817" w:rsidRDefault="00B222AD" w:rsidP="00456A83">
      <w:pPr>
        <w:pStyle w:val="Heading2"/>
        <w:spacing w:before="0"/>
        <w:rPr>
          <w:color w:val="000000" w:themeColor="text1"/>
        </w:rPr>
      </w:pPr>
      <w:bookmarkStart w:id="168" w:name="_Toc527536396"/>
      <w:bookmarkStart w:id="169" w:name="_Toc111469157"/>
      <w:bookmarkStart w:id="170" w:name="_Toc116640020"/>
      <w:bookmarkStart w:id="171" w:name="_Toc117254567"/>
      <w:r w:rsidRPr="002D7817">
        <w:rPr>
          <w:color w:val="000000" w:themeColor="text1"/>
        </w:rPr>
        <w:lastRenderedPageBreak/>
        <w:t>Program expenses</w:t>
      </w:r>
      <w:bookmarkEnd w:id="168"/>
      <w:bookmarkEnd w:id="169"/>
      <w:bookmarkEnd w:id="170"/>
      <w:bookmarkEnd w:id="171"/>
    </w:p>
    <w:p w:rsidR="00B222AD" w:rsidRPr="002D7817" w:rsidRDefault="00B222AD" w:rsidP="00456A83">
      <w:pPr>
        <w:spacing w:after="120"/>
      </w:pPr>
      <w:r w:rsidRPr="002D7817">
        <w:t>Administrative/operational costs incurred in the annual operation of the PLR scheme included:</w:t>
      </w:r>
    </w:p>
    <w:p w:rsidR="00B222AD" w:rsidRPr="002D7817" w:rsidRDefault="00B222AD" w:rsidP="00B222AD">
      <w:pPr>
        <w:pStyle w:val="Bulletlevel1"/>
        <w:rPr>
          <w:color w:val="000000" w:themeColor="text1"/>
        </w:rPr>
      </w:pPr>
      <w:r w:rsidRPr="002D7817">
        <w:rPr>
          <w:color w:val="000000" w:themeColor="text1"/>
        </w:rPr>
        <w:t>advertising and promotion</w:t>
      </w:r>
    </w:p>
    <w:p w:rsidR="00B222AD" w:rsidRPr="002D7817" w:rsidRDefault="00B222AD" w:rsidP="00B222AD">
      <w:pPr>
        <w:pStyle w:val="Bulletlevel1"/>
        <w:rPr>
          <w:color w:val="000000" w:themeColor="text1"/>
        </w:rPr>
      </w:pPr>
      <w:r w:rsidRPr="002D7817">
        <w:rPr>
          <w:color w:val="000000" w:themeColor="text1"/>
        </w:rPr>
        <w:t>Committee expenses</w:t>
      </w:r>
    </w:p>
    <w:p w:rsidR="00B222AD" w:rsidRPr="002D7817" w:rsidRDefault="00B222AD" w:rsidP="00B222AD">
      <w:pPr>
        <w:pStyle w:val="Bulletlevel1"/>
        <w:rPr>
          <w:color w:val="000000" w:themeColor="text1"/>
        </w:rPr>
      </w:pPr>
      <w:r w:rsidRPr="002D7817">
        <w:rPr>
          <w:color w:val="000000" w:themeColor="text1"/>
        </w:rPr>
        <w:t xml:space="preserve">IT costs </w:t>
      </w:r>
    </w:p>
    <w:p w:rsidR="00B222AD" w:rsidRPr="002D7817" w:rsidRDefault="00B222AD" w:rsidP="00B222AD">
      <w:pPr>
        <w:pStyle w:val="Bulletlevel1"/>
        <w:rPr>
          <w:color w:val="000000" w:themeColor="text1"/>
        </w:rPr>
      </w:pPr>
      <w:r w:rsidRPr="002D7817">
        <w:rPr>
          <w:color w:val="000000" w:themeColor="text1"/>
        </w:rPr>
        <w:t xml:space="preserve">payments to libraries and library system vendors for technical costs associated with participation in the annual survey </w:t>
      </w:r>
    </w:p>
    <w:p w:rsidR="00B222AD" w:rsidRPr="002D7817" w:rsidRDefault="00B222AD" w:rsidP="00B222AD">
      <w:pPr>
        <w:pStyle w:val="Bulletlevel1"/>
        <w:rPr>
          <w:color w:val="000000" w:themeColor="text1"/>
        </w:rPr>
      </w:pPr>
      <w:r w:rsidRPr="002D7817">
        <w:rPr>
          <w:color w:val="000000" w:themeColor="text1"/>
        </w:rPr>
        <w:t>statistical advice on the annual survey, and</w:t>
      </w:r>
    </w:p>
    <w:p w:rsidR="00B222AD" w:rsidRPr="002D7817" w:rsidRDefault="00B222AD" w:rsidP="00B222AD">
      <w:pPr>
        <w:pStyle w:val="Bulletlevel1"/>
        <w:rPr>
          <w:color w:val="000000" w:themeColor="text1"/>
        </w:rPr>
      </w:pPr>
      <w:r w:rsidRPr="002D7817">
        <w:rPr>
          <w:color w:val="000000" w:themeColor="text1"/>
        </w:rPr>
        <w:t>production and distribution of payment advice letters.</w:t>
      </w:r>
    </w:p>
    <w:p w:rsidR="00B222AD" w:rsidRPr="002D7817" w:rsidRDefault="00B222AD" w:rsidP="00B222AD">
      <w:r w:rsidRPr="002D7817">
        <w:t xml:space="preserve">Other operational costs, including salaries of </w:t>
      </w:r>
      <w:r>
        <w:t>d</w:t>
      </w:r>
      <w:r w:rsidRPr="002D7817">
        <w:t xml:space="preserve">epartmental officers, were met from </w:t>
      </w:r>
      <w:r>
        <w:t>d</w:t>
      </w:r>
      <w:r w:rsidRPr="002D7817">
        <w:t>epartmental funds.</w:t>
      </w:r>
    </w:p>
    <w:p w:rsidR="00B222AD" w:rsidRPr="002D7817" w:rsidRDefault="00B222AD" w:rsidP="00B222AD">
      <w:pPr>
        <w:pStyle w:val="Tablefigureheading"/>
        <w:rPr>
          <w:color w:val="000000" w:themeColor="text1"/>
        </w:rPr>
      </w:pPr>
      <w:bookmarkStart w:id="172" w:name="_Toc524350162"/>
      <w:bookmarkStart w:id="173" w:name="_Toc524421637"/>
      <w:bookmarkStart w:id="174" w:name="_Toc116642670"/>
      <w:bookmarkStart w:id="175" w:name="_Toc117254582"/>
      <w:r w:rsidRPr="003016B4">
        <w:t xml:space="preserve">Table 4 — PLR expenditure for the </w:t>
      </w:r>
      <w:r>
        <w:t>2021–22</w:t>
      </w:r>
      <w:r w:rsidRPr="003016B4">
        <w:t xml:space="preserve"> program</w:t>
      </w:r>
      <w:r w:rsidRPr="003016B4">
        <w:rPr>
          <w:b w:val="0"/>
          <w:color w:val="000000" w:themeColor="text1"/>
        </w:rPr>
        <w:t>*</w:t>
      </w:r>
      <w:bookmarkEnd w:id="172"/>
      <w:bookmarkEnd w:id="173"/>
      <w:bookmarkEnd w:id="174"/>
      <w:bookmarkEnd w:id="175"/>
    </w:p>
    <w:tbl>
      <w:tblPr>
        <w:tblW w:w="0" w:type="dxa"/>
        <w:tblBorders>
          <w:bottom w:val="single" w:sz="4" w:space="0" w:color="auto"/>
        </w:tblBorders>
        <w:tblCellMar>
          <w:top w:w="57" w:type="dxa"/>
          <w:bottom w:w="57" w:type="dxa"/>
        </w:tblCellMar>
        <w:tblLook w:val="04A0" w:firstRow="1" w:lastRow="0" w:firstColumn="1" w:lastColumn="0" w:noHBand="0" w:noVBand="1"/>
        <w:tblCaption w:val="Table 4 — PLR expenditure for the 2018-19 program"/>
        <w:tblDescription w:val="PLR expenditure for the 2018-19 program"/>
      </w:tblPr>
      <w:tblGrid>
        <w:gridCol w:w="6143"/>
        <w:gridCol w:w="3190"/>
      </w:tblGrid>
      <w:tr w:rsidR="00B222AD" w:rsidRPr="002D7817" w:rsidTr="00B222AD">
        <w:trPr>
          <w:cantSplit/>
          <w:tblHeader/>
        </w:trPr>
        <w:tc>
          <w:tcPr>
            <w:tcW w:w="6143"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jc w:val="left"/>
              <w:rPr>
                <w:color w:val="000000" w:themeColor="text1"/>
              </w:rPr>
            </w:pPr>
            <w:r w:rsidRPr="002D7817">
              <w:rPr>
                <w:color w:val="000000" w:themeColor="text1"/>
              </w:rPr>
              <w:t>Item</w:t>
            </w:r>
          </w:p>
        </w:tc>
        <w:tc>
          <w:tcPr>
            <w:tcW w:w="3190"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rPr>
                <w:color w:val="000000" w:themeColor="text1"/>
              </w:rPr>
            </w:pPr>
            <w:r w:rsidRPr="002D7817">
              <w:rPr>
                <w:color w:val="000000" w:themeColor="text1"/>
              </w:rPr>
              <w:t>Amount</w:t>
            </w:r>
          </w:p>
        </w:tc>
      </w:tr>
      <w:tr w:rsidR="00B222AD" w:rsidRPr="002D7817" w:rsidTr="00B222AD">
        <w:trPr>
          <w:cantSplit/>
        </w:trPr>
        <w:tc>
          <w:tcPr>
            <w:tcW w:w="6143" w:type="dxa"/>
            <w:tcBorders>
              <w:top w:val="thickThinLargeGap" w:sz="24" w:space="0" w:color="auto"/>
              <w:left w:val="nil"/>
              <w:bottom w:val="single" w:sz="4" w:space="0" w:color="auto"/>
              <w:right w:val="nil"/>
            </w:tcBorders>
            <w:vAlign w:val="bottom"/>
          </w:tcPr>
          <w:p w:rsidR="00B222AD" w:rsidRPr="002D7817" w:rsidRDefault="00B222AD" w:rsidP="00B222AD">
            <w:pPr>
              <w:pStyle w:val="Tabletextcentred"/>
              <w:jc w:val="left"/>
              <w:rPr>
                <w:color w:val="000000" w:themeColor="text1"/>
              </w:rPr>
            </w:pPr>
            <w:r w:rsidRPr="002D7817">
              <w:rPr>
                <w:color w:val="000000" w:themeColor="text1"/>
              </w:rPr>
              <w:t>Annual payments approved</w:t>
            </w:r>
          </w:p>
        </w:tc>
        <w:tc>
          <w:tcPr>
            <w:tcW w:w="3190" w:type="dxa"/>
            <w:tcBorders>
              <w:top w:val="thickThinLargeGap" w:sz="24" w:space="0" w:color="auto"/>
              <w:left w:val="nil"/>
              <w:bottom w:val="single" w:sz="4" w:space="0" w:color="auto"/>
              <w:right w:val="nil"/>
            </w:tcBorders>
            <w:vAlign w:val="center"/>
          </w:tcPr>
          <w:p w:rsidR="00B222AD" w:rsidRPr="008107E6" w:rsidRDefault="00B222AD" w:rsidP="00B222AD">
            <w:pPr>
              <w:pStyle w:val="Tabletextcentred"/>
            </w:pPr>
            <w:r w:rsidRPr="008107E6">
              <w:t>$10,023,772.58</w:t>
            </w:r>
          </w:p>
        </w:tc>
      </w:tr>
      <w:tr w:rsidR="00B222AD" w:rsidRPr="002D7817" w:rsidTr="00B222AD">
        <w:trPr>
          <w:cantSplit/>
        </w:trPr>
        <w:tc>
          <w:tcPr>
            <w:tcW w:w="6143" w:type="dxa"/>
            <w:tcBorders>
              <w:top w:val="single" w:sz="4" w:space="0" w:color="auto"/>
              <w:left w:val="nil"/>
              <w:bottom w:val="single" w:sz="4" w:space="0" w:color="auto"/>
              <w:right w:val="nil"/>
            </w:tcBorders>
          </w:tcPr>
          <w:p w:rsidR="00B222AD" w:rsidRPr="002D7817" w:rsidRDefault="00B222AD" w:rsidP="00B222AD">
            <w:pPr>
              <w:pStyle w:val="Tabletextcentred"/>
              <w:jc w:val="left"/>
              <w:rPr>
                <w:color w:val="000000" w:themeColor="text1"/>
              </w:rPr>
            </w:pPr>
            <w:r w:rsidRPr="002D7817">
              <w:rPr>
                <w:color w:val="000000" w:themeColor="text1"/>
              </w:rPr>
              <w:t>Adjusting/deferred payments made for previous programs</w:t>
            </w:r>
          </w:p>
        </w:tc>
        <w:tc>
          <w:tcPr>
            <w:tcW w:w="3190" w:type="dxa"/>
            <w:tcBorders>
              <w:top w:val="single" w:sz="4" w:space="0" w:color="auto"/>
              <w:left w:val="nil"/>
              <w:bottom w:val="single" w:sz="4" w:space="0" w:color="auto"/>
              <w:right w:val="nil"/>
            </w:tcBorders>
            <w:vAlign w:val="center"/>
          </w:tcPr>
          <w:p w:rsidR="00B222AD" w:rsidRPr="008107E6" w:rsidRDefault="00B222AD" w:rsidP="00B222AD">
            <w:pPr>
              <w:pStyle w:val="Tabletextcentred"/>
            </w:pPr>
            <w:r w:rsidRPr="008107E6">
              <w:t>$12,010.48</w:t>
            </w:r>
          </w:p>
        </w:tc>
      </w:tr>
      <w:tr w:rsidR="00B222AD" w:rsidRPr="002D7817" w:rsidTr="00B222AD">
        <w:trPr>
          <w:cantSplit/>
        </w:trPr>
        <w:tc>
          <w:tcPr>
            <w:tcW w:w="6143" w:type="dxa"/>
            <w:tcBorders>
              <w:top w:val="single" w:sz="4" w:space="0" w:color="auto"/>
              <w:left w:val="nil"/>
              <w:bottom w:val="single" w:sz="4" w:space="0" w:color="auto"/>
              <w:right w:val="nil"/>
            </w:tcBorders>
          </w:tcPr>
          <w:p w:rsidR="00B222AD" w:rsidRPr="002D7817" w:rsidRDefault="00B222AD" w:rsidP="00B222AD">
            <w:pPr>
              <w:pStyle w:val="Tabletextcentred"/>
              <w:jc w:val="left"/>
              <w:rPr>
                <w:color w:val="000000" w:themeColor="text1"/>
              </w:rPr>
            </w:pPr>
            <w:r w:rsidRPr="002D7817">
              <w:rPr>
                <w:color w:val="000000" w:themeColor="text1"/>
              </w:rPr>
              <w:t>Administration/operational costs</w:t>
            </w:r>
          </w:p>
        </w:tc>
        <w:tc>
          <w:tcPr>
            <w:tcW w:w="3190" w:type="dxa"/>
            <w:tcBorders>
              <w:top w:val="single" w:sz="4" w:space="0" w:color="auto"/>
              <w:left w:val="nil"/>
              <w:bottom w:val="single" w:sz="4" w:space="0" w:color="auto"/>
              <w:right w:val="nil"/>
            </w:tcBorders>
            <w:vAlign w:val="center"/>
          </w:tcPr>
          <w:p w:rsidR="00B222AD" w:rsidRPr="008107E6" w:rsidRDefault="00B222AD" w:rsidP="00B222AD">
            <w:pPr>
              <w:pStyle w:val="Tabletextcentred"/>
            </w:pPr>
            <w:r w:rsidRPr="008107E6">
              <w:t>$94,733.29</w:t>
            </w:r>
          </w:p>
        </w:tc>
      </w:tr>
      <w:tr w:rsidR="00B222AD" w:rsidRPr="002D7817" w:rsidTr="00B222AD">
        <w:trPr>
          <w:cantSplit/>
        </w:trPr>
        <w:tc>
          <w:tcPr>
            <w:tcW w:w="6143" w:type="dxa"/>
            <w:tcBorders>
              <w:top w:val="single" w:sz="4" w:space="0" w:color="auto"/>
              <w:left w:val="nil"/>
              <w:bottom w:val="single" w:sz="12" w:space="0" w:color="auto"/>
              <w:right w:val="nil"/>
            </w:tcBorders>
            <w:vAlign w:val="center"/>
          </w:tcPr>
          <w:p w:rsidR="00B222AD" w:rsidRPr="00F7492A" w:rsidRDefault="00B222AD" w:rsidP="00B222AD">
            <w:pPr>
              <w:pStyle w:val="Tabletextcentred"/>
              <w:jc w:val="left"/>
              <w:rPr>
                <w:b/>
                <w:color w:val="000000" w:themeColor="text1"/>
              </w:rPr>
            </w:pPr>
            <w:r w:rsidRPr="00F7492A">
              <w:rPr>
                <w:b/>
                <w:color w:val="000000" w:themeColor="text1"/>
              </w:rPr>
              <w:t>Total</w:t>
            </w:r>
          </w:p>
        </w:tc>
        <w:tc>
          <w:tcPr>
            <w:tcW w:w="3190" w:type="dxa"/>
            <w:tcBorders>
              <w:top w:val="single" w:sz="4" w:space="0" w:color="auto"/>
              <w:left w:val="nil"/>
              <w:bottom w:val="single" w:sz="12" w:space="0" w:color="auto"/>
              <w:right w:val="nil"/>
            </w:tcBorders>
            <w:vAlign w:val="center"/>
          </w:tcPr>
          <w:p w:rsidR="00B222AD" w:rsidRPr="008107E6" w:rsidRDefault="00B222AD" w:rsidP="00B222AD">
            <w:pPr>
              <w:pStyle w:val="Tabletextcentred"/>
              <w:rPr>
                <w:b/>
              </w:rPr>
            </w:pPr>
            <w:r w:rsidRPr="008107E6">
              <w:rPr>
                <w:b/>
              </w:rPr>
              <w:t>$10,130,516.35</w:t>
            </w:r>
          </w:p>
        </w:tc>
      </w:tr>
    </w:tbl>
    <w:p w:rsidR="00456A83" w:rsidRDefault="00B222AD" w:rsidP="00B222AD">
      <w:pPr>
        <w:pStyle w:val="Sourcenote"/>
        <w:rPr>
          <w:color w:val="000000" w:themeColor="text1"/>
        </w:rPr>
      </w:pPr>
      <w:r w:rsidRPr="002D7817">
        <w:rPr>
          <w:color w:val="000000" w:themeColor="text1"/>
        </w:rPr>
        <w:t xml:space="preserve">* This information has not been audited. Audit details concerning the financial and staffing matters relating to the administration of the PLR scheme are published in the consolidated financial statements in the annual report of the </w:t>
      </w:r>
      <w:r>
        <w:rPr>
          <w:color w:val="000000" w:themeColor="text1"/>
        </w:rPr>
        <w:t>d</w:t>
      </w:r>
      <w:r w:rsidRPr="002D7817">
        <w:rPr>
          <w:color w:val="000000" w:themeColor="text1"/>
        </w:rPr>
        <w:t>epartment.</w:t>
      </w:r>
    </w:p>
    <w:p w:rsidR="00B222AD" w:rsidRPr="002D7817" w:rsidRDefault="00B222AD" w:rsidP="00B222AD">
      <w:pPr>
        <w:pStyle w:val="Heading2"/>
      </w:pPr>
      <w:bookmarkStart w:id="176" w:name="_Toc527536397"/>
      <w:bookmarkStart w:id="177" w:name="_Toc111469158"/>
      <w:bookmarkStart w:id="178" w:name="_Toc116640021"/>
      <w:bookmarkStart w:id="179" w:name="_Toc117254568"/>
      <w:r w:rsidRPr="002D7817">
        <w:t>Freedom of information</w:t>
      </w:r>
      <w:bookmarkEnd w:id="176"/>
      <w:bookmarkEnd w:id="177"/>
      <w:bookmarkEnd w:id="178"/>
      <w:bookmarkEnd w:id="179"/>
    </w:p>
    <w:p w:rsidR="00B222AD" w:rsidRPr="00845659" w:rsidRDefault="00B222AD" w:rsidP="00B222AD">
      <w:r w:rsidRPr="002D7817">
        <w:t xml:space="preserve">During </w:t>
      </w:r>
      <w:r w:rsidRPr="00845659">
        <w:t xml:space="preserve">the </w:t>
      </w:r>
      <w:r>
        <w:t>2021–22</w:t>
      </w:r>
      <w:r w:rsidRPr="00845659">
        <w:t xml:space="preserve"> financial year no requests were received pursuant to the </w:t>
      </w:r>
      <w:r w:rsidRPr="00845659">
        <w:rPr>
          <w:i/>
        </w:rPr>
        <w:t>Freedom of Information Act 1982</w:t>
      </w:r>
      <w:r w:rsidRPr="00845659">
        <w:t>.</w:t>
      </w:r>
    </w:p>
    <w:p w:rsidR="00B222AD" w:rsidRPr="002D7817" w:rsidRDefault="00B222AD" w:rsidP="00B222AD">
      <w:pPr>
        <w:pStyle w:val="Heading2"/>
      </w:pPr>
      <w:bookmarkStart w:id="180" w:name="_Toc338667675"/>
      <w:bookmarkStart w:id="181" w:name="_Toc339541162"/>
      <w:bookmarkStart w:id="182" w:name="_Toc339541320"/>
      <w:bookmarkStart w:id="183" w:name="_Toc339541646"/>
      <w:bookmarkStart w:id="184" w:name="_Toc527536398"/>
      <w:bookmarkStart w:id="185" w:name="_Toc111469159"/>
      <w:bookmarkStart w:id="186" w:name="_Toc116640022"/>
      <w:bookmarkStart w:id="187" w:name="_Toc117254569"/>
      <w:r w:rsidRPr="002D7817">
        <w:t>Educational Lending Right</w:t>
      </w:r>
      <w:bookmarkEnd w:id="180"/>
      <w:bookmarkEnd w:id="181"/>
      <w:bookmarkEnd w:id="182"/>
      <w:bookmarkEnd w:id="183"/>
      <w:bookmarkEnd w:id="184"/>
      <w:bookmarkEnd w:id="185"/>
      <w:bookmarkEnd w:id="186"/>
      <w:bookmarkEnd w:id="187"/>
    </w:p>
    <w:p w:rsidR="00B222AD" w:rsidRPr="002D7817" w:rsidRDefault="00B222AD" w:rsidP="00B222AD">
      <w:r w:rsidRPr="002D7817">
        <w:t>Educational Lending Right (ELR) is an Australian Government cultural program introduced in 2000</w:t>
      </w:r>
      <w:r w:rsidR="00304593">
        <w:t>–</w:t>
      </w:r>
      <w:r w:rsidRPr="002D7817">
        <w:t xml:space="preserve">01 and administered by the </w:t>
      </w:r>
      <w:r>
        <w:t>d</w:t>
      </w:r>
      <w:r w:rsidRPr="002D7817">
        <w:t xml:space="preserve">epartment. The eligibility criteria applying to the PLR scheme also apply to the ELR scheme. Full details on ELR are in the </w:t>
      </w:r>
      <w:r w:rsidRPr="002D7817">
        <w:rPr>
          <w:i/>
        </w:rPr>
        <w:t>Educational Lending Right Policies and Procedures 2011</w:t>
      </w:r>
      <w:r w:rsidRPr="002D7817">
        <w:t xml:space="preserve">, available from </w:t>
      </w:r>
      <w:hyperlink r:id="rId26" w:history="1">
        <w:r w:rsidRPr="002D7817">
          <w:rPr>
            <w:rStyle w:val="Hyperlink"/>
          </w:rPr>
          <w:t>arts.gov.au/funding-and-support/lending-rights</w:t>
        </w:r>
      </w:hyperlink>
      <w:r w:rsidRPr="002D7817">
        <w:t>.</w:t>
      </w:r>
    </w:p>
    <w:p w:rsidR="00B222AD" w:rsidRPr="00845659" w:rsidRDefault="00B222AD" w:rsidP="00B222AD">
      <w:r w:rsidRPr="00845659">
        <w:t xml:space="preserve">In the </w:t>
      </w:r>
      <w:r>
        <w:t>2021–22</w:t>
      </w:r>
      <w:r w:rsidRPr="00845659">
        <w:t xml:space="preserve"> financial year the ELR scheme made payments totalling $12.739 million to 10,813 claimants of whom 10,445 were creators and 368 were publishers whose books are held in educational libraries, including school, Technical and Further Education (TAFE) and university libraries. </w:t>
      </w:r>
    </w:p>
    <w:p w:rsidR="00B222AD" w:rsidRPr="00845659" w:rsidRDefault="000139E8" w:rsidP="00B222AD">
      <w:hyperlink w:anchor="_Appendix_7:_ELR—100" w:history="1">
        <w:r w:rsidR="00B222AD" w:rsidRPr="00304593">
          <w:rPr>
            <w:rStyle w:val="Hyperlink"/>
          </w:rPr>
          <w:t>Appendix 7</w:t>
        </w:r>
      </w:hyperlink>
      <w:r w:rsidR="00B222AD" w:rsidRPr="00845659">
        <w:t xml:space="preserve">: lists the 100 highest scoring books </w:t>
      </w:r>
      <w:r w:rsidR="003E11EF">
        <w:t>2019–20</w:t>
      </w:r>
      <w:r w:rsidR="00B222AD" w:rsidRPr="00845659">
        <w:t xml:space="preserve"> to </w:t>
      </w:r>
      <w:r w:rsidR="00B222AD">
        <w:t>2021–22</w:t>
      </w:r>
      <w:r w:rsidR="00B222AD" w:rsidRPr="00845659">
        <w:t>.</w:t>
      </w:r>
    </w:p>
    <w:p w:rsidR="00B222AD" w:rsidRPr="002D7817" w:rsidRDefault="00B222AD" w:rsidP="00B222AD">
      <w:pPr>
        <w:pStyle w:val="Heading2"/>
      </w:pPr>
      <w:bookmarkStart w:id="188" w:name="_Toc338667676"/>
      <w:bookmarkStart w:id="189" w:name="_Toc339541163"/>
      <w:bookmarkStart w:id="190" w:name="_Toc339541321"/>
      <w:bookmarkStart w:id="191" w:name="_Toc339541647"/>
      <w:bookmarkStart w:id="192" w:name="_Toc527536399"/>
      <w:bookmarkStart w:id="193" w:name="_Toc111469160"/>
      <w:bookmarkStart w:id="194" w:name="_Toc116640023"/>
      <w:bookmarkStart w:id="195" w:name="_Toc117254570"/>
      <w:r w:rsidRPr="002D7817">
        <w:t>Lending Rights Online</w:t>
      </w:r>
      <w:bookmarkEnd w:id="188"/>
      <w:bookmarkEnd w:id="189"/>
      <w:bookmarkEnd w:id="190"/>
      <w:bookmarkEnd w:id="191"/>
      <w:bookmarkEnd w:id="192"/>
      <w:bookmarkEnd w:id="193"/>
      <w:bookmarkEnd w:id="194"/>
      <w:bookmarkEnd w:id="195"/>
    </w:p>
    <w:p w:rsidR="00B222AD" w:rsidRPr="002D7817" w:rsidRDefault="00B222AD" w:rsidP="00456A83">
      <w:pPr>
        <w:spacing w:after="120"/>
      </w:pPr>
      <w:r w:rsidRPr="002D7817">
        <w:t>The Lending Rights Online service provides claimants with convenient access at any time to:</w:t>
      </w:r>
    </w:p>
    <w:p w:rsidR="00B222AD" w:rsidRPr="002D7817" w:rsidRDefault="00B222AD" w:rsidP="00B222AD">
      <w:pPr>
        <w:pStyle w:val="Bulletlevel1"/>
      </w:pPr>
      <w:r w:rsidRPr="002D7817">
        <w:t>register as creators or publishers</w:t>
      </w:r>
    </w:p>
    <w:p w:rsidR="00B222AD" w:rsidRPr="002D7817" w:rsidRDefault="00B222AD" w:rsidP="00B222AD">
      <w:pPr>
        <w:pStyle w:val="Bulletlevel1"/>
      </w:pPr>
      <w:r w:rsidRPr="002D7817">
        <w:t>submit title claims for books</w:t>
      </w:r>
    </w:p>
    <w:p w:rsidR="00B222AD" w:rsidRPr="002D7817" w:rsidRDefault="00B222AD" w:rsidP="00B222AD">
      <w:pPr>
        <w:pStyle w:val="Bulletlevel1"/>
      </w:pPr>
      <w:r w:rsidRPr="002D7817">
        <w:t>update their contact and banking details, and</w:t>
      </w:r>
    </w:p>
    <w:p w:rsidR="00B222AD" w:rsidRPr="002D7817" w:rsidRDefault="00B222AD" w:rsidP="00B222AD">
      <w:pPr>
        <w:pStyle w:val="Bulletlevel1"/>
      </w:pPr>
      <w:r w:rsidRPr="002D7817">
        <w:t>view their payment history.</w:t>
      </w:r>
    </w:p>
    <w:p w:rsidR="00456A83" w:rsidRDefault="00B222AD" w:rsidP="00456A83">
      <w:r w:rsidRPr="00845659">
        <w:t>Between 1 July 2021 and 30 June 2022, over 90% of claims were lodged via Lending Rights Online.</w:t>
      </w:r>
    </w:p>
    <w:p w:rsidR="00B222AD" w:rsidRDefault="00B222AD" w:rsidP="00B222AD">
      <w:pPr>
        <w:pStyle w:val="Quote"/>
      </w:pPr>
      <w:r w:rsidRPr="007E63F9">
        <w:rPr>
          <w:noProof/>
          <w:lang w:eastAsia="en-AU"/>
        </w:rPr>
        <w:lastRenderedPageBreak/>
        <w:drawing>
          <wp:inline distT="0" distB="0" distL="0" distR="0" wp14:anchorId="603C1AAB" wp14:editId="7CD80788">
            <wp:extent cx="1502875" cy="1514616"/>
            <wp:effectExtent l="0" t="0" r="2540" b="0"/>
            <wp:docPr id="24" name="Picture 24"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rsidR="00B222AD" w:rsidRDefault="00B222AD" w:rsidP="00B222AD">
      <w:pPr>
        <w:pStyle w:val="Quote"/>
        <w:rPr>
          <w:b w:val="0"/>
          <w:sz w:val="40"/>
          <w:szCs w:val="40"/>
        </w:rPr>
      </w:pPr>
      <w:r w:rsidRPr="00BA0FD0">
        <w:rPr>
          <w:b w:val="0"/>
          <w:sz w:val="40"/>
          <w:szCs w:val="40"/>
        </w:rPr>
        <w:t>PLR and ELR payments to eligible creators and publishers are determined by the estimated number of copies of their books held in lending libraries in Australia.</w:t>
      </w:r>
    </w:p>
    <w:p w:rsidR="00B222AD" w:rsidRPr="00BA0FD0" w:rsidRDefault="00B222AD" w:rsidP="00B222AD">
      <w:pPr>
        <w:pStyle w:val="Quote"/>
        <w:rPr>
          <w:b w:val="0"/>
          <w:sz w:val="40"/>
          <w:szCs w:val="40"/>
        </w:rPr>
      </w:pPr>
      <w:r w:rsidRPr="00BA0FD0">
        <w:rPr>
          <w:b w:val="0"/>
          <w:sz w:val="40"/>
          <w:szCs w:val="40"/>
        </w:rPr>
        <w:t xml:space="preserve">In </w:t>
      </w:r>
      <w:r>
        <w:rPr>
          <w:b w:val="0"/>
          <w:sz w:val="40"/>
          <w:szCs w:val="40"/>
        </w:rPr>
        <w:t>2021–22</w:t>
      </w:r>
      <w:r w:rsidRPr="00BA0FD0">
        <w:rPr>
          <w:b w:val="0"/>
          <w:sz w:val="40"/>
          <w:szCs w:val="40"/>
        </w:rPr>
        <w:t xml:space="preserve"> over 17,500 payments totalling $22.763 million were made.</w:t>
      </w:r>
    </w:p>
    <w:p w:rsidR="00B222AD" w:rsidRPr="003E11EF" w:rsidRDefault="00B222AD" w:rsidP="003E11EF">
      <w:r w:rsidRPr="003E11EF">
        <w:br w:type="page"/>
      </w:r>
    </w:p>
    <w:p w:rsidR="00B222AD" w:rsidRPr="00845659" w:rsidRDefault="00B222AD" w:rsidP="00B222AD">
      <w:pPr>
        <w:pStyle w:val="Heading2"/>
        <w:rPr>
          <w:color w:val="000000" w:themeColor="text1"/>
        </w:rPr>
      </w:pPr>
      <w:bookmarkStart w:id="196" w:name="_Appendix_1:_PLR—100"/>
      <w:bookmarkStart w:id="197" w:name="_Toc527536400"/>
      <w:bookmarkStart w:id="198" w:name="_Toc111469161"/>
      <w:bookmarkStart w:id="199" w:name="_Toc116640024"/>
      <w:bookmarkStart w:id="200" w:name="_Toc117254571"/>
      <w:bookmarkEnd w:id="196"/>
      <w:r w:rsidRPr="00845659">
        <w:rPr>
          <w:color w:val="000000" w:themeColor="text1"/>
        </w:rPr>
        <w:lastRenderedPageBreak/>
        <w:t xml:space="preserve">Appendix 1: PLR—100 highest scoring books </w:t>
      </w:r>
      <w:r w:rsidR="003E11EF">
        <w:rPr>
          <w:color w:val="000000" w:themeColor="text1"/>
        </w:rPr>
        <w:t>2019–20</w:t>
      </w:r>
      <w:r w:rsidRPr="00845659">
        <w:rPr>
          <w:color w:val="000000" w:themeColor="text1"/>
        </w:rPr>
        <w:t xml:space="preserve"> to </w:t>
      </w:r>
      <w:bookmarkEnd w:id="197"/>
      <w:r>
        <w:rPr>
          <w:color w:val="000000" w:themeColor="text1"/>
        </w:rPr>
        <w:t>2021–22</w:t>
      </w:r>
      <w:bookmarkEnd w:id="198"/>
      <w:bookmarkEnd w:id="199"/>
      <w:bookmarkEnd w:id="200"/>
    </w:p>
    <w:p w:rsidR="00B222AD" w:rsidRPr="00845659" w:rsidRDefault="00B222AD" w:rsidP="00B222AD">
      <w:r w:rsidRPr="00845659">
        <w:t xml:space="preserve">This table lists in order the 100 books that have achieved the highest single-year PLR scores over the three most recent PLR surveys conducted during </w:t>
      </w:r>
      <w:r w:rsidR="003E11EF">
        <w:t>2019–20</w:t>
      </w:r>
      <w:r w:rsidRPr="00845659">
        <w:t xml:space="preserve">, </w:t>
      </w:r>
      <w:r w:rsidR="003E11EF">
        <w:t>2020–21</w:t>
      </w:r>
      <w:r w:rsidRPr="00845659">
        <w:t xml:space="preserve"> and </w:t>
      </w:r>
      <w:r>
        <w:t>2021–22</w:t>
      </w:r>
      <w:r w:rsidRPr="00845659">
        <w:t>.</w:t>
      </w:r>
    </w:p>
    <w:p w:rsidR="00B222AD" w:rsidRDefault="00B222AD" w:rsidP="00B222AD">
      <w:pPr>
        <w:pStyle w:val="Tablefigureheading"/>
      </w:pPr>
      <w:bookmarkStart w:id="201" w:name="_Toc524350163"/>
      <w:bookmarkStart w:id="202" w:name="_Toc524421638"/>
      <w:bookmarkStart w:id="203" w:name="_Toc116642671"/>
      <w:bookmarkStart w:id="204" w:name="_Toc117254583"/>
      <w:r w:rsidRPr="002D7817">
        <w:t>Table 5 — PLR—100 highest scoring books for the last three years</w:t>
      </w:r>
      <w:bookmarkEnd w:id="201"/>
      <w:bookmarkEnd w:id="202"/>
      <w:bookmarkEnd w:id="203"/>
      <w:bookmarkEnd w:id="204"/>
    </w:p>
    <w:tbl>
      <w:tblPr>
        <w:tblW w:w="9356" w:type="dxa"/>
        <w:tblBorders>
          <w:insideH w:val="single" w:sz="4" w:space="0" w:color="auto"/>
        </w:tblBorders>
        <w:tblCellMar>
          <w:top w:w="57" w:type="dxa"/>
          <w:bottom w:w="57" w:type="dxa"/>
        </w:tblCellMar>
        <w:tblLook w:val="04A0" w:firstRow="1" w:lastRow="0" w:firstColumn="1" w:lastColumn="0" w:noHBand="0" w:noVBand="1"/>
        <w:tblCaption w:val="Table 5 — PLR—100 highest scoring books for the last three years"/>
        <w:tblDescription w:val="PLR—100 highest scoring books for the last three years"/>
      </w:tblPr>
      <w:tblGrid>
        <w:gridCol w:w="993"/>
        <w:gridCol w:w="2268"/>
        <w:gridCol w:w="6095"/>
      </w:tblGrid>
      <w:tr w:rsidR="00B222AD" w:rsidRPr="002D7817" w:rsidTr="00097A02">
        <w:trPr>
          <w:cantSplit/>
          <w:tblHeader/>
        </w:trPr>
        <w:tc>
          <w:tcPr>
            <w:tcW w:w="993" w:type="dxa"/>
            <w:tcBorders>
              <w:bottom w:val="single" w:sz="4" w:space="0" w:color="auto"/>
            </w:tcBorders>
            <w:shd w:val="clear" w:color="auto" w:fill="E4E4E4"/>
          </w:tcPr>
          <w:p w:rsidR="00B222AD" w:rsidRPr="002D7817" w:rsidRDefault="00B222AD" w:rsidP="00B222AD">
            <w:pPr>
              <w:pStyle w:val="Tablerowcolumnheading"/>
            </w:pPr>
            <w:r w:rsidRPr="002D7817">
              <w:t>Number</w:t>
            </w:r>
          </w:p>
        </w:tc>
        <w:tc>
          <w:tcPr>
            <w:tcW w:w="2268" w:type="dxa"/>
            <w:tcBorders>
              <w:bottom w:val="single" w:sz="4" w:space="0" w:color="auto"/>
            </w:tcBorders>
            <w:shd w:val="clear" w:color="auto" w:fill="E4E4E4"/>
          </w:tcPr>
          <w:p w:rsidR="00B222AD" w:rsidRPr="002D7817" w:rsidRDefault="00B222AD" w:rsidP="00B222AD">
            <w:pPr>
              <w:pStyle w:val="Tablerowcolumnheading"/>
            </w:pPr>
            <w:r w:rsidRPr="002D7817">
              <w:t>Author</w:t>
            </w:r>
          </w:p>
        </w:tc>
        <w:tc>
          <w:tcPr>
            <w:tcW w:w="6095" w:type="dxa"/>
            <w:tcBorders>
              <w:bottom w:val="single" w:sz="4" w:space="0" w:color="auto"/>
            </w:tcBorders>
            <w:shd w:val="clear" w:color="auto" w:fill="E4E4E4"/>
          </w:tcPr>
          <w:p w:rsidR="00B222AD" w:rsidRPr="002D7817" w:rsidRDefault="00B222AD" w:rsidP="00B222AD">
            <w:pPr>
              <w:pStyle w:val="Tablerowcolumnheading"/>
            </w:pPr>
            <w:r w:rsidRPr="002D7817">
              <w:t>Title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Harper, Jane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survivors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Moriarty, Liane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Nine perfect strangers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Harper, Jane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dry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Harper, Jane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lost man</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Dalton, Trent</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Boy swallows universe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Dalton, Trent</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All our shimmering skies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Harper, Jane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Force of nature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Sales, Leigh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Any ordinary day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Williams, Pip</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dictionary of lost words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Morris, Heather</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tattooist of Auschwitz</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Zusak, Markus</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Bridge of Clay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91-storey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Cosgrove, Matt</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Alpacas with maracas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Pape, Scott</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barefoot investor : the only money guide you'll ever need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117-storey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Winton, Tim</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shepherd's hut</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McTiernan</w:t>
            </w:r>
            <w:proofErr w:type="spellEnd"/>
            <w:r w:rsidRPr="004D305D">
              <w:t xml:space="preserve">, </w:t>
            </w:r>
            <w:proofErr w:type="spellStart"/>
            <w:r w:rsidRPr="004D305D">
              <w:t>Dervla</w:t>
            </w:r>
            <w:proofErr w:type="spellEnd"/>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good turn</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Winch, Tara June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yield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Nunn, Judy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Khaki town</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Flanagan, Richard</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narrow road to the deep north</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Gifford, Lucinda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Whitney and Britney chicken divas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Grenville, Kate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A room made of leaves : a novel</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Morrissey, Di</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last paradise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Moriarty, Liane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Truly madly guilty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Wood, Charlotte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weekend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Morton, Kate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clockmaker's daughter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Silvey</w:t>
            </w:r>
            <w:proofErr w:type="spellEnd"/>
            <w:r w:rsidRPr="004D305D">
              <w:t>, Craig</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Honeybee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104-storey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Bunting, Philip</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Give me some space!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lastRenderedPageBreak/>
              <w:t>30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130-storey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White, Christian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wife and the widow</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Ham, Rosalie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dressmaker's secret</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Kent, Hannah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good people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Robotham</w:t>
            </w:r>
            <w:proofErr w:type="spellEnd"/>
            <w:r w:rsidRPr="004D305D">
              <w:t>, Michael</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other wife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Lester, Alison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Noni the pony rescues a joey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White, Christian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nowhere child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McTiernan</w:t>
            </w:r>
            <w:proofErr w:type="spellEnd"/>
            <w:r w:rsidRPr="004D305D">
              <w:t xml:space="preserve">, </w:t>
            </w:r>
            <w:proofErr w:type="spellStart"/>
            <w:r w:rsidRPr="004D305D">
              <w:t>Dervla</w:t>
            </w:r>
            <w:proofErr w:type="spellEnd"/>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scholar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78-storey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Robotham</w:t>
            </w:r>
            <w:proofErr w:type="spellEnd"/>
            <w:r w:rsidRPr="004D305D">
              <w:t>, Michael</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When she was good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Fox, Mem</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Possum magic</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52-storey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Morrissey, Di</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Arcadia</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Fox, Mem</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Where is the green sheep?</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Robotham</w:t>
            </w:r>
            <w:proofErr w:type="spellEnd"/>
            <w:r w:rsidRPr="004D305D">
              <w:t>, Michael</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Good girl, bad girl</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Hammer, Chris</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Scrublands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Jaku</w:t>
            </w:r>
            <w:proofErr w:type="spellEnd"/>
            <w:r w:rsidRPr="004D305D">
              <w:t>, Eddie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happiest man on earth</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McInerney</w:t>
            </w:r>
            <w:proofErr w:type="spellEnd"/>
            <w:r w:rsidRPr="004D305D">
              <w:t>, Monica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godmothers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Morrissey, Di</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Before the storm</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Nunn, Judy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Sanctuary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Patterson, James</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inn</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65-storey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Pape, Scott</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Barefoot investor for families : the only kids' money guide you'll ever need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McIntosh, Fiona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diamond hunter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Morrissey, Di</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red coast</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McIntosh, Fiona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pearl thief</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Flanagan, Richard</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living sea of waking dreams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Rose, Heather</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Bruny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Morris, Heather</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proofErr w:type="spellStart"/>
            <w:r w:rsidRPr="009B7D40">
              <w:t>Cilka's</w:t>
            </w:r>
            <w:proofErr w:type="spellEnd"/>
            <w:r w:rsidRPr="009B7D40">
              <w:t xml:space="preserve"> journey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proofErr w:type="spellStart"/>
            <w:r w:rsidRPr="009B7D40">
              <w:t>Weirdomania</w:t>
            </w:r>
            <w:proofErr w:type="spellEnd"/>
            <w:r w:rsidRPr="009B7D40">
              <w:t>!</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Blabey</w:t>
            </w:r>
            <w:proofErr w:type="spellEnd"/>
            <w:r w:rsidRPr="004D305D">
              <w:t>, Aaron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Pig the pug</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Mcintosh, Fiona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champagne war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Hammer, Chris</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Trust</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Lester, Alison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 xml:space="preserve">My dog </w:t>
            </w:r>
            <w:proofErr w:type="spellStart"/>
            <w:r w:rsidRPr="009B7D40">
              <w:t>Bigsy</w:t>
            </w:r>
            <w:proofErr w:type="spellEnd"/>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lastRenderedPageBreak/>
              <w:t>64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Griffiths, Andy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39-storey treehouse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McTiernan</w:t>
            </w:r>
            <w:proofErr w:type="spellEnd"/>
            <w:r w:rsidRPr="004D305D">
              <w:t xml:space="preserve">, </w:t>
            </w:r>
            <w:proofErr w:type="spellStart"/>
            <w:r w:rsidRPr="004D305D">
              <w:t>Dervla</w:t>
            </w:r>
            <w:proofErr w:type="spellEnd"/>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ruin</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Baird, Julia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Phosphorescence : on awe, wonder and things that sustain you when the world goes dark</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Simsion</w:t>
            </w:r>
            <w:proofErr w:type="spellEnd"/>
            <w:r w:rsidRPr="004D305D">
              <w:t>, Graeme C</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Rosie result</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proofErr w:type="spellStart"/>
            <w:r w:rsidRPr="009B7D40">
              <w:t>WeirDo</w:t>
            </w:r>
            <w:proofErr w:type="spellEnd"/>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Kinney, Jeff</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getaway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Reilly, Matthew</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three secret cities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Patterson, James</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Hush hush</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Fox, Mem</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Ducks away!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Fox, Mem</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I'm Australian too</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McIntosh, Fiona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tea gardens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Lucashenko</w:t>
            </w:r>
            <w:proofErr w:type="spellEnd"/>
            <w:r w:rsidRPr="004D305D">
              <w:t>, Melissa</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Too much lip</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Fox, Mem</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Baby bedtime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Robotham</w:t>
            </w:r>
            <w:proofErr w:type="spellEnd"/>
            <w:r w:rsidRPr="004D305D">
              <w:t>, Michael</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secrets she keeps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Wilson, Tony</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Hickory dickory dash</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Machin, Susan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I went walking</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Into the wild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Fox, Mem</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Ten little fingers and ten little toes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Crazy weird!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Vote Weirdo!</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Hopping weird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Moriarty, Liane</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Big little lies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Bland, Nicholas</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very cranky bear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Smith, Dominic</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last painting of Sara de Vos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Reilly, Matthew</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two lost mountains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Hammer, Chris</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Silver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90</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Morrissey, Di</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A distant journey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91</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traitor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92</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Lester, Alison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very noisy baby</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93</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great escape</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94</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Blabey</w:t>
            </w:r>
            <w:proofErr w:type="spellEnd"/>
            <w:r w:rsidRPr="004D305D">
              <w:t>, Aaron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 xml:space="preserve">The </w:t>
            </w:r>
            <w:proofErr w:type="spellStart"/>
            <w:r w:rsidRPr="009B7D40">
              <w:t>baddest</w:t>
            </w:r>
            <w:proofErr w:type="spellEnd"/>
            <w:r w:rsidRPr="009B7D40">
              <w:t xml:space="preserve"> day ever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95</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Mega weird!</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96</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Pippos</w:t>
            </w:r>
            <w:proofErr w:type="spellEnd"/>
            <w:r w:rsidRPr="004D305D">
              <w:t>, Andrew</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Lucky's</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97</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Blabey</w:t>
            </w:r>
            <w:proofErr w:type="spellEnd"/>
            <w:r w:rsidRPr="004D305D">
              <w:t>, Aaron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The big bad wolf</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lastRenderedPageBreak/>
              <w:t>98</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proofErr w:type="spellStart"/>
            <w:r w:rsidRPr="004D305D">
              <w:t>Blabey</w:t>
            </w:r>
            <w:proofErr w:type="spellEnd"/>
            <w:r w:rsidRPr="004D305D">
              <w:t>, Aaron</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Pig the star</w:t>
            </w:r>
          </w:p>
        </w:tc>
      </w:tr>
      <w:tr w:rsidR="00B222AD" w:rsidRPr="002D7817" w:rsidTr="003E11EF">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99</w:t>
            </w:r>
          </w:p>
        </w:tc>
        <w:tc>
          <w:tcPr>
            <w:tcW w:w="2268" w:type="dxa"/>
            <w:tcBorders>
              <w:top w:val="single" w:sz="4" w:space="0" w:color="auto"/>
              <w:bottom w:val="single" w:sz="4"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4" w:space="0" w:color="auto"/>
            </w:tcBorders>
            <w:shd w:val="clear" w:color="auto" w:fill="auto"/>
          </w:tcPr>
          <w:p w:rsidR="00B222AD" w:rsidRPr="009B7D40" w:rsidRDefault="00B222AD" w:rsidP="00B222AD">
            <w:pPr>
              <w:spacing w:after="0"/>
            </w:pPr>
            <w:r w:rsidRPr="009B7D40">
              <w:t>Ninja switch!</w:t>
            </w:r>
          </w:p>
        </w:tc>
      </w:tr>
      <w:tr w:rsidR="00B222AD" w:rsidRPr="002D7817" w:rsidTr="00097A02">
        <w:trPr>
          <w:cantSplit/>
        </w:trPr>
        <w:tc>
          <w:tcPr>
            <w:tcW w:w="993" w:type="dxa"/>
            <w:tcBorders>
              <w:top w:val="single" w:sz="4" w:space="0" w:color="auto"/>
              <w:bottom w:val="single" w:sz="12" w:space="0" w:color="auto"/>
            </w:tcBorders>
          </w:tcPr>
          <w:p w:rsidR="00B222AD" w:rsidRPr="002D7817" w:rsidRDefault="00B222AD" w:rsidP="00B222AD">
            <w:pPr>
              <w:pStyle w:val="Tabletext"/>
              <w:rPr>
                <w:rFonts w:cstheme="minorHAnsi"/>
                <w:szCs w:val="22"/>
              </w:rPr>
            </w:pPr>
            <w:r w:rsidRPr="00B724F3">
              <w:t>100</w:t>
            </w:r>
          </w:p>
        </w:tc>
        <w:tc>
          <w:tcPr>
            <w:tcW w:w="2268" w:type="dxa"/>
            <w:tcBorders>
              <w:top w:val="single" w:sz="4" w:space="0" w:color="auto"/>
              <w:bottom w:val="single" w:sz="12" w:space="0" w:color="auto"/>
            </w:tcBorders>
            <w:shd w:val="clear" w:color="auto" w:fill="auto"/>
          </w:tcPr>
          <w:p w:rsidR="00B222AD" w:rsidRPr="004D305D" w:rsidRDefault="00B222AD" w:rsidP="00B222AD">
            <w:pPr>
              <w:spacing w:after="0"/>
            </w:pPr>
            <w:r w:rsidRPr="004D305D">
              <w:t>Do, Anh</w:t>
            </w:r>
          </w:p>
        </w:tc>
        <w:tc>
          <w:tcPr>
            <w:tcW w:w="6095" w:type="dxa"/>
            <w:tcBorders>
              <w:top w:val="single" w:sz="4" w:space="0" w:color="auto"/>
              <w:bottom w:val="single" w:sz="12" w:space="0" w:color="auto"/>
            </w:tcBorders>
            <w:shd w:val="clear" w:color="auto" w:fill="auto"/>
          </w:tcPr>
          <w:p w:rsidR="00B222AD" w:rsidRDefault="00B222AD" w:rsidP="00B222AD">
            <w:pPr>
              <w:spacing w:after="0"/>
            </w:pPr>
            <w:r w:rsidRPr="009B7D40">
              <w:t>Show time!</w:t>
            </w:r>
          </w:p>
        </w:tc>
      </w:tr>
    </w:tbl>
    <w:p w:rsidR="00B222AD" w:rsidRPr="002D7817" w:rsidRDefault="00B222AD" w:rsidP="00B222AD">
      <w:pPr>
        <w:spacing w:line="259" w:lineRule="auto"/>
      </w:pPr>
      <w:r w:rsidRPr="002D7817">
        <w:br w:type="page"/>
      </w:r>
    </w:p>
    <w:p w:rsidR="00B222AD" w:rsidRPr="00845659" w:rsidRDefault="00B222AD" w:rsidP="00B222AD">
      <w:pPr>
        <w:pStyle w:val="Heading2"/>
      </w:pPr>
      <w:bookmarkStart w:id="205" w:name="_Appendix_2:_PLR—100"/>
      <w:bookmarkStart w:id="206" w:name="_Toc338667678"/>
      <w:bookmarkStart w:id="207" w:name="_Toc339541166"/>
      <w:bookmarkStart w:id="208" w:name="_Toc339541324"/>
      <w:bookmarkStart w:id="209" w:name="_Toc339541650"/>
      <w:bookmarkStart w:id="210" w:name="_Toc527536401"/>
      <w:bookmarkStart w:id="211" w:name="_Toc111469162"/>
      <w:bookmarkStart w:id="212" w:name="_Toc116640025"/>
      <w:bookmarkStart w:id="213" w:name="_Toc117254572"/>
      <w:bookmarkEnd w:id="205"/>
      <w:r w:rsidRPr="00845659">
        <w:lastRenderedPageBreak/>
        <w:t>Appendix 2: PLR—100 highest scoring books 1974</w:t>
      </w:r>
      <w:r w:rsidR="003E11EF">
        <w:t>–</w:t>
      </w:r>
      <w:r w:rsidRPr="00845659">
        <w:t xml:space="preserve">75 to </w:t>
      </w:r>
      <w:bookmarkEnd w:id="206"/>
      <w:bookmarkEnd w:id="207"/>
      <w:bookmarkEnd w:id="208"/>
      <w:bookmarkEnd w:id="209"/>
      <w:bookmarkEnd w:id="210"/>
      <w:r>
        <w:t>2021–22</w:t>
      </w:r>
      <w:bookmarkEnd w:id="211"/>
      <w:bookmarkEnd w:id="212"/>
      <w:bookmarkEnd w:id="213"/>
    </w:p>
    <w:p w:rsidR="00B222AD" w:rsidRPr="00845659" w:rsidRDefault="00B222AD" w:rsidP="00B222AD">
      <w:r w:rsidRPr="00845659">
        <w:t>This table lists in order the 100 books that have achieved the highest single-year PLR scores over the last 47 years. It is based on the results of the annual surveys of public lending libraries conducted since the PLR scheme began in 1974.</w:t>
      </w:r>
    </w:p>
    <w:p w:rsidR="00B222AD" w:rsidRPr="002D7817" w:rsidRDefault="00B222AD" w:rsidP="00B222AD">
      <w:pPr>
        <w:pStyle w:val="Tablefigureheading"/>
      </w:pPr>
      <w:bookmarkStart w:id="214" w:name="_Toc524350164"/>
      <w:bookmarkStart w:id="215" w:name="_Toc524421639"/>
      <w:bookmarkStart w:id="216" w:name="_Toc116642672"/>
      <w:bookmarkStart w:id="217" w:name="_Toc117254584"/>
      <w:r w:rsidRPr="002D7817">
        <w:t xml:space="preserve">Table 6 — PLR—100 highest scoring books over the last </w:t>
      </w:r>
      <w:r w:rsidRPr="00845659">
        <w:t>47</w:t>
      </w:r>
      <w:r w:rsidRPr="002D7817">
        <w:t xml:space="preserve"> years</w:t>
      </w:r>
      <w:bookmarkEnd w:id="214"/>
      <w:bookmarkEnd w:id="215"/>
      <w:bookmarkEnd w:id="216"/>
      <w:bookmarkEnd w:id="217"/>
    </w:p>
    <w:tbl>
      <w:tblPr>
        <w:tblW w:w="9356" w:type="dxa"/>
        <w:tblBorders>
          <w:insideH w:val="single" w:sz="4" w:space="0" w:color="auto"/>
        </w:tblBorders>
        <w:tblCellMar>
          <w:top w:w="51" w:type="dxa"/>
          <w:bottom w:w="51" w:type="dxa"/>
        </w:tblCellMar>
        <w:tblLook w:val="04A0" w:firstRow="1" w:lastRow="0" w:firstColumn="1" w:lastColumn="0" w:noHBand="0" w:noVBand="1"/>
        <w:tblCaption w:val="Table 6 — PLR—100 highest scoring books over the last 44 years"/>
        <w:tblDescription w:val="PLR—100 highest scoring books over the last 44 years"/>
      </w:tblPr>
      <w:tblGrid>
        <w:gridCol w:w="993"/>
        <w:gridCol w:w="2268"/>
        <w:gridCol w:w="6095"/>
      </w:tblGrid>
      <w:tr w:rsidR="00B222AD" w:rsidRPr="002D7817" w:rsidTr="00097A02">
        <w:trPr>
          <w:cantSplit/>
          <w:tblHeader/>
        </w:trPr>
        <w:tc>
          <w:tcPr>
            <w:tcW w:w="993" w:type="dxa"/>
            <w:tcBorders>
              <w:bottom w:val="single" w:sz="4" w:space="0" w:color="auto"/>
            </w:tcBorders>
            <w:shd w:val="clear" w:color="auto" w:fill="E4E4E4"/>
          </w:tcPr>
          <w:p w:rsidR="00B222AD" w:rsidRPr="002D7817" w:rsidRDefault="00B222AD" w:rsidP="00B222AD">
            <w:pPr>
              <w:pStyle w:val="Tablerowcolumnheading"/>
            </w:pPr>
            <w:r w:rsidRPr="002D7817">
              <w:t>Number</w:t>
            </w:r>
          </w:p>
        </w:tc>
        <w:tc>
          <w:tcPr>
            <w:tcW w:w="2268" w:type="dxa"/>
            <w:tcBorders>
              <w:bottom w:val="single" w:sz="4" w:space="0" w:color="auto"/>
            </w:tcBorders>
            <w:shd w:val="clear" w:color="auto" w:fill="E4E4E4"/>
          </w:tcPr>
          <w:p w:rsidR="00B222AD" w:rsidRPr="002D7817" w:rsidRDefault="00B222AD" w:rsidP="00B222AD">
            <w:pPr>
              <w:pStyle w:val="Tablerowcolumnheading"/>
            </w:pPr>
            <w:r w:rsidRPr="002D7817">
              <w:t>Author</w:t>
            </w:r>
          </w:p>
        </w:tc>
        <w:tc>
          <w:tcPr>
            <w:tcW w:w="6095" w:type="dxa"/>
            <w:tcBorders>
              <w:bottom w:val="single" w:sz="4" w:space="0" w:color="auto"/>
            </w:tcBorders>
            <w:shd w:val="clear" w:color="auto" w:fill="E4E4E4"/>
          </w:tcPr>
          <w:p w:rsidR="00B222AD" w:rsidRPr="002D7817" w:rsidRDefault="00B222AD" w:rsidP="00B222AD">
            <w:pPr>
              <w:pStyle w:val="Tablerowcolumnheading"/>
            </w:pPr>
            <w:r w:rsidRPr="002D7817">
              <w:t>Title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Moriarty, Liane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Nine perfect strangers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Harper, Jane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survivors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Zusak, Markus</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book thief</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Tommo &amp; Hawk</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potato factory</w:t>
            </w:r>
            <w:r>
              <w:t xml:space="preserve"> </w:t>
            </w:r>
            <w:r w:rsidRPr="00B724F3">
              <w:t>: a novel</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Harper, Jane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Force of nature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Unbelievable!</w:t>
            </w:r>
            <w:r>
              <w:t xml:space="preserve"> :</w:t>
            </w:r>
            <w:r w:rsidRPr="00B724F3">
              <w:t xml:space="preserve"> more surprising stories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Harper, Jane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dry</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McCullough, Colleen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thorn birds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Harper, Jane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lost man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Simsion</w:t>
            </w:r>
            <w:proofErr w:type="spellEnd"/>
            <w:r w:rsidRPr="00B724F3">
              <w:t>, Graeme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Rosie project</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Quirky tails</w:t>
            </w:r>
            <w:r>
              <w:t xml:space="preserve"> </w:t>
            </w:r>
            <w:r w:rsidRPr="00B724F3">
              <w:t>: more oddball stories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Uncanny!</w:t>
            </w:r>
            <w:r>
              <w:t xml:space="preserve"> </w:t>
            </w:r>
            <w:r w:rsidRPr="00B724F3">
              <w:t>: even more surprising stories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Dalton, Trent</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Boy swallows universe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McCullough, Colleen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An indecent obsession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Jessica</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Flanagan, Richard</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narrow road to the deep north</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Zusak, Markus</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 xml:space="preserve">Bridge of </w:t>
            </w:r>
            <w:r>
              <w:t>C</w:t>
            </w:r>
            <w:r w:rsidRPr="00B724F3">
              <w:t>lay</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19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Solomon's song</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Moriarty, Liane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Big little lies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Unmentionable!</w:t>
            </w:r>
            <w:r>
              <w:t xml:space="preserve"> </w:t>
            </w:r>
            <w:r w:rsidRPr="00B724F3">
              <w:t>: more amazing stories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Kent, Hannah</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Burial rites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Dalton, Trent</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All our shimmering skies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Winton, Tim</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shepherd's hut</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Marsden, John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night is for hunting</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Kent, Hannah</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good people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Sylvia</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Fox, Mem</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Possum magic</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29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Base, Graeme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eleventh hour</w:t>
            </w:r>
            <w:r>
              <w:t xml:space="preserve"> </w:t>
            </w:r>
            <w:r w:rsidRPr="00B724F3">
              <w:t>: a curious mystery</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Unreal!</w:t>
            </w:r>
            <w:r>
              <w:t xml:space="preserve"> :</w:t>
            </w:r>
            <w:r w:rsidRPr="00B724F3">
              <w:t xml:space="preserve"> </w:t>
            </w:r>
            <w:r>
              <w:t>e</w:t>
            </w:r>
            <w:r w:rsidRPr="00B724F3">
              <w:t>ight surprising stories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lastRenderedPageBreak/>
              <w:t>31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Sales, Leigh</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 xml:space="preserve">Any </w:t>
            </w:r>
            <w:r>
              <w:t>o</w:t>
            </w:r>
            <w:r w:rsidRPr="00B724F3">
              <w:t xml:space="preserve">rdinary </w:t>
            </w:r>
            <w:r>
              <w:t>d</w:t>
            </w:r>
            <w:r w:rsidRPr="00B724F3">
              <w:t>ay</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Hammer, Chris</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Scrublands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Moriarty, Liane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Truly madly guilty</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Williams, Pip</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dictionary of lost words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Marsden, John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So much to tell you</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McInerney</w:t>
            </w:r>
            <w:proofErr w:type="spellEnd"/>
            <w:r w:rsidRPr="00B724F3">
              <w:t>, Monica</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Those Faraday girls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paw thing</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Henderson, Sara</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strength in us all</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39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Reilly, Matthew</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six sacred stones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Undone! : more mad endings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Morris, Heather</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tattooist of Auschwitz</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Park, Ruth</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harp in the south</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Simsion</w:t>
            </w:r>
            <w:proofErr w:type="spellEnd"/>
            <w:r w:rsidRPr="00B724F3">
              <w:t>, Graeme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Rosie effect</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Unbearable : more bizarre stories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Griffiths, Andy</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91-storey treehouse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Round the twist</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Four fires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Cosgrove, Matt</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Alpacas with maracas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49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Matthew Flinders' cat</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Griffiths, Andy</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117-storey treehouse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Winton, Tim</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Eyrie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Pape, Scott</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barefoot investor : the only money guide you'll ever need</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Base, Graeme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Animalia</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Grenville, Kate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secret river</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Morton, Kate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clockmaker's daughter</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Marsden, John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other side of dawn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Facey, Albert</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A fortunate life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Brother fish</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59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Smoky Joe's cafe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Uncovered! : weird</w:t>
            </w:r>
            <w:r>
              <w:t>,</w:t>
            </w:r>
            <w:r w:rsidRPr="00B724F3">
              <w:t xml:space="preserve"> weird stories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Reilly, Matthew</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five greatest warriors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Fox, Kathryn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Skin and bone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Persimmon tree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McTiernan</w:t>
            </w:r>
            <w:proofErr w:type="spellEnd"/>
            <w:r w:rsidRPr="00B724F3">
              <w:t xml:space="preserve">, </w:t>
            </w:r>
            <w:proofErr w:type="spellStart"/>
            <w:r w:rsidRPr="00B724F3">
              <w:t>Dervla</w:t>
            </w:r>
            <w:proofErr w:type="spellEnd"/>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good turn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Marsden, John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Tomorrow, when the war began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Li, Cunxin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Mao's last dancer</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lastRenderedPageBreak/>
              <w:t>67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Winch, Tara June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yield</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power of one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69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Fox, Mem</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Where is the green sheep?</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Nunn, Judy</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Khaki town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Lester, Alison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Are we there yet? : a journey around Australia</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Reilly, Matthew</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Scarecrow and the army of thieves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McTiernan</w:t>
            </w:r>
            <w:proofErr w:type="spellEnd"/>
            <w:r w:rsidRPr="00B724F3">
              <w:t xml:space="preserve">, </w:t>
            </w:r>
            <w:proofErr w:type="spellStart"/>
            <w:r w:rsidRPr="00B724F3">
              <w:t>Dervla</w:t>
            </w:r>
            <w:proofErr w:type="spellEnd"/>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scholar</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Henderson, Sara</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From strength to strength : an autobiography</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Gleitzman</w:t>
            </w:r>
            <w:proofErr w:type="spellEnd"/>
            <w:r w:rsidRPr="00B724F3">
              <w:t>, Morris</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Blabber mouth</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Tsiolkas, Christos</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slap</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Griffiths, Andy</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104-storey treehouse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Gifford, Lucinda</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Whitney and Britney chicken divas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79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Robotham</w:t>
            </w:r>
            <w:proofErr w:type="spellEnd"/>
            <w:r w:rsidRPr="00B724F3">
              <w:t>, Michael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Good girl, bad girl</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Szubanski</w:t>
            </w:r>
            <w:proofErr w:type="spellEnd"/>
            <w:r w:rsidRPr="00B724F3">
              <w:t>, Magda</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Reckoning : a memoir</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Grenville, Kate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A room made of leaves : a novel</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Park, Ruth</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Playing Beatie Bow</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Winton, Tim</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Dirt music</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Jennings, Paul</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gizmo</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Brooks, Geraldine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People of the book</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Courtenay, Bryce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Whitethorn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Nunn, Judy</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Floodtide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McCullough, Colleen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 xml:space="preserve">A </w:t>
            </w:r>
            <w:r>
              <w:t>c</w:t>
            </w:r>
            <w:r w:rsidRPr="00B724F3">
              <w:t>reed for the third millennium</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89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Erasmus, Karen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night before Christmas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90</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Winton, Tim</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Breath</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91</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Morrissey, Di</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silent country</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92</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Reilly, Matthew</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Seven ancient wonders</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93</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Morrissey, Di</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last paradise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94</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Wood, Charlotte</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weekend</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95</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B724F3">
              <w:t>Silvey</w:t>
            </w:r>
            <w:proofErr w:type="spellEnd"/>
            <w:r w:rsidRPr="00B724F3">
              <w:t>, Craig</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Honeybee</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96</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White, Christian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nowhere child</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97</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Morrissey, Di</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plantation</w:t>
            </w:r>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98</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McCullough, Colleen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 xml:space="preserve">The ladies of </w:t>
            </w:r>
            <w:proofErr w:type="spellStart"/>
            <w:r w:rsidRPr="00B724F3">
              <w:t>Missalonghi</w:t>
            </w:r>
            <w:proofErr w:type="spellEnd"/>
          </w:p>
        </w:tc>
      </w:tr>
      <w:tr w:rsidR="00B222AD" w:rsidRPr="002D7817" w:rsidTr="00097A02">
        <w:trPr>
          <w:cantSplit/>
        </w:trPr>
        <w:tc>
          <w:tcPr>
            <w:tcW w:w="993"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B724F3">
              <w:t>99</w:t>
            </w:r>
          </w:p>
        </w:tc>
        <w:tc>
          <w:tcPr>
            <w:tcW w:w="2268"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White, Christian</w:t>
            </w:r>
          </w:p>
        </w:tc>
        <w:tc>
          <w:tcPr>
            <w:tcW w:w="6095"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B724F3">
              <w:t>The wife and the widow</w:t>
            </w:r>
          </w:p>
        </w:tc>
      </w:tr>
      <w:tr w:rsidR="00B222AD" w:rsidRPr="002D7817" w:rsidTr="00097A02">
        <w:trPr>
          <w:cantSplit/>
        </w:trPr>
        <w:tc>
          <w:tcPr>
            <w:tcW w:w="993" w:type="dxa"/>
            <w:tcBorders>
              <w:top w:val="single" w:sz="4" w:space="0" w:color="auto"/>
              <w:bottom w:val="single" w:sz="12" w:space="0" w:color="auto"/>
            </w:tcBorders>
          </w:tcPr>
          <w:p w:rsidR="00B222AD" w:rsidRPr="002D7817" w:rsidRDefault="00B222AD" w:rsidP="00B222AD">
            <w:pPr>
              <w:pStyle w:val="Tabletext"/>
              <w:rPr>
                <w:rFonts w:cstheme="minorHAnsi"/>
                <w:szCs w:val="22"/>
              </w:rPr>
            </w:pPr>
            <w:r w:rsidRPr="00B724F3">
              <w:t>100</w:t>
            </w:r>
          </w:p>
        </w:tc>
        <w:tc>
          <w:tcPr>
            <w:tcW w:w="2268" w:type="dxa"/>
            <w:tcBorders>
              <w:top w:val="single" w:sz="4" w:space="0" w:color="auto"/>
              <w:bottom w:val="single" w:sz="12" w:space="0" w:color="auto"/>
            </w:tcBorders>
            <w:shd w:val="clear" w:color="auto" w:fill="auto"/>
          </w:tcPr>
          <w:p w:rsidR="00B222AD" w:rsidRPr="002D7817" w:rsidRDefault="00B222AD" w:rsidP="00B222AD">
            <w:pPr>
              <w:pStyle w:val="Tabletext"/>
              <w:rPr>
                <w:rFonts w:cstheme="minorHAnsi"/>
                <w:szCs w:val="22"/>
              </w:rPr>
            </w:pPr>
            <w:r w:rsidRPr="00B724F3">
              <w:t>Hammer, Chris</w:t>
            </w:r>
          </w:p>
        </w:tc>
        <w:tc>
          <w:tcPr>
            <w:tcW w:w="6095" w:type="dxa"/>
            <w:tcBorders>
              <w:top w:val="single" w:sz="4" w:space="0" w:color="auto"/>
              <w:bottom w:val="single" w:sz="12" w:space="0" w:color="auto"/>
            </w:tcBorders>
            <w:shd w:val="clear" w:color="auto" w:fill="auto"/>
          </w:tcPr>
          <w:p w:rsidR="00B222AD" w:rsidRPr="002D7817" w:rsidRDefault="00B222AD" w:rsidP="00B222AD">
            <w:pPr>
              <w:pStyle w:val="Tabletext"/>
              <w:rPr>
                <w:rFonts w:cstheme="minorHAnsi"/>
                <w:szCs w:val="22"/>
              </w:rPr>
            </w:pPr>
            <w:r w:rsidRPr="00B724F3">
              <w:t>Silver</w:t>
            </w:r>
          </w:p>
        </w:tc>
      </w:tr>
    </w:tbl>
    <w:p w:rsidR="00B222AD" w:rsidRPr="002D7817" w:rsidRDefault="00B222AD" w:rsidP="00B222AD">
      <w:r w:rsidRPr="002D7817">
        <w:br w:type="page"/>
      </w:r>
    </w:p>
    <w:p w:rsidR="00B222AD" w:rsidRPr="002D7817" w:rsidRDefault="00B222AD" w:rsidP="00B222AD">
      <w:pPr>
        <w:pStyle w:val="Heading2"/>
      </w:pPr>
      <w:bookmarkStart w:id="218" w:name="_Appendix_3:_PLR—Range"/>
      <w:bookmarkStart w:id="219" w:name="_Toc338667679"/>
      <w:bookmarkStart w:id="220" w:name="_Toc339541167"/>
      <w:bookmarkStart w:id="221" w:name="_Toc339541325"/>
      <w:bookmarkStart w:id="222" w:name="_Toc339541651"/>
      <w:bookmarkStart w:id="223" w:name="_Toc527536402"/>
      <w:bookmarkStart w:id="224" w:name="_Toc111469163"/>
      <w:bookmarkStart w:id="225" w:name="_Toc116640026"/>
      <w:bookmarkStart w:id="226" w:name="_Toc117254573"/>
      <w:bookmarkEnd w:id="218"/>
      <w:r w:rsidRPr="00E6478B">
        <w:lastRenderedPageBreak/>
        <w:t xml:space="preserve">Appendix 3: PLR—Range of payments by number of claimants </w:t>
      </w:r>
      <w:bookmarkEnd w:id="219"/>
      <w:bookmarkEnd w:id="220"/>
      <w:bookmarkEnd w:id="221"/>
      <w:bookmarkEnd w:id="222"/>
      <w:bookmarkEnd w:id="223"/>
      <w:r>
        <w:rPr>
          <w:color w:val="06162E" w:themeColor="text2" w:themeShade="BF"/>
        </w:rPr>
        <w:t>2021–22</w:t>
      </w:r>
      <w:bookmarkEnd w:id="224"/>
      <w:bookmarkEnd w:id="225"/>
      <w:bookmarkEnd w:id="226"/>
    </w:p>
    <w:p w:rsidR="00B222AD" w:rsidRPr="002D7817" w:rsidRDefault="00B222AD" w:rsidP="00B222AD">
      <w:pPr>
        <w:pStyle w:val="Tablefigureheading"/>
      </w:pPr>
      <w:bookmarkStart w:id="227" w:name="_Toc524350165"/>
      <w:bookmarkStart w:id="228" w:name="_Toc524421640"/>
      <w:bookmarkStart w:id="229" w:name="_Toc116642673"/>
      <w:bookmarkStart w:id="230" w:name="_Toc117254585"/>
      <w:r w:rsidRPr="002D7817">
        <w:t>Table 7 — PLR—Range of payments by number of claimants</w:t>
      </w:r>
      <w:bookmarkEnd w:id="227"/>
      <w:bookmarkEnd w:id="228"/>
      <w:bookmarkEnd w:id="229"/>
      <w:bookmarkEnd w:id="230"/>
    </w:p>
    <w:tbl>
      <w:tblPr>
        <w:tblW w:w="7513" w:type="dxa"/>
        <w:tblBorders>
          <w:insideH w:val="single" w:sz="4" w:space="0" w:color="auto"/>
        </w:tblBorders>
        <w:tblCellMar>
          <w:top w:w="57" w:type="dxa"/>
          <w:bottom w:w="57" w:type="dxa"/>
        </w:tblCellMar>
        <w:tblLook w:val="04A0" w:firstRow="1" w:lastRow="0" w:firstColumn="1" w:lastColumn="0" w:noHBand="0" w:noVBand="1"/>
        <w:tblCaption w:val="Table 7 — PLR—Range of payments by number of claimants"/>
        <w:tblDescription w:val="PLR—Range of payments by number of claimants"/>
      </w:tblPr>
      <w:tblGrid>
        <w:gridCol w:w="2552"/>
        <w:gridCol w:w="1559"/>
        <w:gridCol w:w="1795"/>
        <w:gridCol w:w="1607"/>
      </w:tblGrid>
      <w:tr w:rsidR="00B222AD" w:rsidRPr="002D7817" w:rsidTr="00097A02">
        <w:trPr>
          <w:cantSplit/>
          <w:tblHeader/>
        </w:trPr>
        <w:tc>
          <w:tcPr>
            <w:tcW w:w="2552" w:type="dxa"/>
            <w:tcBorders>
              <w:bottom w:val="single" w:sz="4" w:space="0" w:color="auto"/>
            </w:tcBorders>
            <w:shd w:val="clear" w:color="auto" w:fill="E4E4E4"/>
          </w:tcPr>
          <w:p w:rsidR="00B222AD" w:rsidRPr="002D7817" w:rsidRDefault="00B222AD" w:rsidP="00B222AD">
            <w:pPr>
              <w:pStyle w:val="Tablerowcolumnheading"/>
            </w:pPr>
            <w:r w:rsidRPr="002D7817">
              <w:t>Range</w:t>
            </w:r>
          </w:p>
        </w:tc>
        <w:tc>
          <w:tcPr>
            <w:tcW w:w="1559" w:type="dxa"/>
            <w:tcBorders>
              <w:bottom w:val="single" w:sz="4" w:space="0" w:color="auto"/>
            </w:tcBorders>
            <w:shd w:val="clear" w:color="auto" w:fill="E4E4E4"/>
          </w:tcPr>
          <w:p w:rsidR="00B222AD" w:rsidRPr="002D7817" w:rsidRDefault="00B222AD" w:rsidP="00B222AD">
            <w:pPr>
              <w:pStyle w:val="Tablerowcolumnheadingcentred"/>
            </w:pPr>
            <w:r w:rsidRPr="002D7817">
              <w:t>Authors</w:t>
            </w:r>
          </w:p>
        </w:tc>
        <w:tc>
          <w:tcPr>
            <w:tcW w:w="1795" w:type="dxa"/>
            <w:tcBorders>
              <w:bottom w:val="single" w:sz="4" w:space="0" w:color="auto"/>
            </w:tcBorders>
            <w:shd w:val="clear" w:color="auto" w:fill="E4E4E4"/>
          </w:tcPr>
          <w:p w:rsidR="00B222AD" w:rsidRPr="002D7817" w:rsidRDefault="00B222AD" w:rsidP="00B222AD">
            <w:pPr>
              <w:pStyle w:val="Tablerowcolumnheadingcentred"/>
            </w:pPr>
            <w:r w:rsidRPr="002D7817">
              <w:t>Publishers</w:t>
            </w:r>
          </w:p>
        </w:tc>
        <w:tc>
          <w:tcPr>
            <w:tcW w:w="1607" w:type="dxa"/>
            <w:tcBorders>
              <w:bottom w:val="single" w:sz="4" w:space="0" w:color="auto"/>
            </w:tcBorders>
            <w:shd w:val="clear" w:color="auto" w:fill="E4E4E4"/>
          </w:tcPr>
          <w:p w:rsidR="00B222AD" w:rsidRPr="002D7817" w:rsidRDefault="00B222AD" w:rsidP="00B222AD">
            <w:pPr>
              <w:pStyle w:val="Tablerowcolumnheadingcentred"/>
            </w:pPr>
            <w:r w:rsidRPr="002D7817">
              <w:t>Count</w:t>
            </w:r>
          </w:p>
        </w:tc>
      </w:tr>
      <w:tr w:rsidR="00B222AD" w:rsidRPr="002D7817" w:rsidTr="003E11EF">
        <w:trPr>
          <w:cantSplit/>
        </w:trPr>
        <w:tc>
          <w:tcPr>
            <w:tcW w:w="2552"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2D7817">
              <w:rPr>
                <w:rFonts w:cstheme="minorHAnsi"/>
                <w:szCs w:val="22"/>
              </w:rPr>
              <w:t>$100–$149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937</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29</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966</w:t>
            </w:r>
          </w:p>
        </w:tc>
      </w:tr>
      <w:tr w:rsidR="00B222AD" w:rsidRPr="002D7817" w:rsidTr="003E11EF">
        <w:trPr>
          <w:cantSplit/>
        </w:trPr>
        <w:tc>
          <w:tcPr>
            <w:tcW w:w="2552"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2D7817">
              <w:rPr>
                <w:rFonts w:cstheme="minorHAnsi"/>
                <w:szCs w:val="22"/>
              </w:rPr>
              <w:t>$150–$199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675</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19</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694</w:t>
            </w:r>
          </w:p>
        </w:tc>
      </w:tr>
      <w:tr w:rsidR="00B222AD" w:rsidRPr="002D7817" w:rsidTr="003E11EF">
        <w:trPr>
          <w:cantSplit/>
        </w:trPr>
        <w:tc>
          <w:tcPr>
            <w:tcW w:w="2552"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2D7817">
              <w:rPr>
                <w:rFonts w:cstheme="minorHAnsi"/>
                <w:szCs w:val="22"/>
              </w:rPr>
              <w:t>$200–$249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486</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12</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498</w:t>
            </w:r>
          </w:p>
        </w:tc>
      </w:tr>
      <w:tr w:rsidR="00B222AD" w:rsidRPr="002D7817" w:rsidTr="003E11EF">
        <w:trPr>
          <w:cantSplit/>
        </w:trPr>
        <w:tc>
          <w:tcPr>
            <w:tcW w:w="2552"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2D7817">
              <w:rPr>
                <w:rFonts w:cstheme="minorHAnsi"/>
                <w:szCs w:val="22"/>
              </w:rPr>
              <w:t>$250–$299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384</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394</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$300–$399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686</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17</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703</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$400–$499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506</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13</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519</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$500–$599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378</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388</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$600–$699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292</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7</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299</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$700–$799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232</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4</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236</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$800–$899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172</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4</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176</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$900–$999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171</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5</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176</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$1000–$1999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737</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16</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753</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$2000–$2999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287</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297</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$3000–$3999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139</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4</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143</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$4000–$4999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92</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4</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96</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$5000–$5999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56</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7</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63</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$6000–$6999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54</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4</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58</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$7000–$7999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40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2</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42</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$8000–$8999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33</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34</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$9000–$9999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19</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3</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22</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$10,000–$10,999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11</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$11,000–$11,999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11</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$12,000–$12,999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12</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12</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$13,000–$13,999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5</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5</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$14,000–$14,999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7</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7</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$15,000–$15,999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6</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16</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$16,000–$16,999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3</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3</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$17,000–$17,999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4</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2</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6</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$18,000–$18,999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11</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$19,000–$19,999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5</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6</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$20,000–$24,999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15</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15</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lastRenderedPageBreak/>
              <w:t>$25,000–$29,999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5</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2</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7</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$30,000–$39,999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7</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8</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$40,000–$49,999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4</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5</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$50,000–$59,999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2</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3</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$60,000–$69,999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4</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5</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$70,000–$79,999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$80,000–$89,999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$90,000–$99,999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0</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$100,000–$109,999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0</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$110,000–$119,999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0</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$120,000–$129,999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0</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$130,000–$139,999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1</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1</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$140,000–$149,999</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0</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0</w:t>
            </w:r>
          </w:p>
        </w:tc>
      </w:tr>
      <w:tr w:rsidR="00B222AD" w:rsidRPr="002D7817" w:rsidTr="003E11EF">
        <w:trPr>
          <w:cantSplit/>
        </w:trPr>
        <w:tc>
          <w:tcPr>
            <w:tcW w:w="2552"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2D7817">
              <w:rPr>
                <w:rFonts w:cstheme="minorHAnsi"/>
                <w:szCs w:val="22"/>
              </w:rPr>
              <w:t>ABOVE $150,000</w:t>
            </w:r>
          </w:p>
        </w:tc>
        <w:tc>
          <w:tcPr>
            <w:tcW w:w="1559"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C4709">
              <w:t>0</w:t>
            </w:r>
          </w:p>
        </w:tc>
        <w:tc>
          <w:tcPr>
            <w:tcW w:w="1795"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157A0B">
              <w:t>4</w:t>
            </w:r>
          </w:p>
        </w:tc>
        <w:tc>
          <w:tcPr>
            <w:tcW w:w="1607" w:type="dxa"/>
            <w:tcBorders>
              <w:top w:val="single" w:sz="4" w:space="0" w:color="auto"/>
              <w:bottom w:val="single" w:sz="4" w:space="0" w:color="auto"/>
            </w:tcBorders>
            <w:shd w:val="clear" w:color="auto" w:fill="auto"/>
          </w:tcPr>
          <w:p w:rsidR="00B222AD" w:rsidRPr="002D7817" w:rsidRDefault="00B222AD" w:rsidP="00B222AD">
            <w:pPr>
              <w:pStyle w:val="Tabletextcentred"/>
              <w:rPr>
                <w:rFonts w:cstheme="minorHAnsi"/>
                <w:szCs w:val="22"/>
              </w:rPr>
            </w:pPr>
            <w:r w:rsidRPr="00B71958">
              <w:t>4</w:t>
            </w:r>
          </w:p>
        </w:tc>
      </w:tr>
      <w:tr w:rsidR="00B222AD" w:rsidRPr="002D7817" w:rsidTr="00097A02">
        <w:trPr>
          <w:cantSplit/>
        </w:trPr>
        <w:tc>
          <w:tcPr>
            <w:tcW w:w="2552" w:type="dxa"/>
            <w:tcBorders>
              <w:top w:val="single" w:sz="4" w:space="0" w:color="auto"/>
              <w:bottom w:val="single" w:sz="12" w:space="0" w:color="auto"/>
            </w:tcBorders>
            <w:vAlign w:val="center"/>
          </w:tcPr>
          <w:p w:rsidR="00B222AD" w:rsidRPr="00F7492A" w:rsidRDefault="00B222AD" w:rsidP="00B222AD">
            <w:pPr>
              <w:pStyle w:val="Tabletext"/>
              <w:rPr>
                <w:rFonts w:cstheme="minorHAnsi"/>
                <w:b/>
                <w:szCs w:val="22"/>
              </w:rPr>
            </w:pPr>
            <w:r w:rsidRPr="00F7492A">
              <w:rPr>
                <w:rFonts w:cstheme="minorHAnsi"/>
                <w:b/>
                <w:szCs w:val="22"/>
              </w:rPr>
              <w:t>Total</w:t>
            </w:r>
          </w:p>
        </w:tc>
        <w:tc>
          <w:tcPr>
            <w:tcW w:w="1559" w:type="dxa"/>
            <w:tcBorders>
              <w:top w:val="single" w:sz="4" w:space="0" w:color="auto"/>
              <w:bottom w:val="single" w:sz="12" w:space="0" w:color="auto"/>
            </w:tcBorders>
            <w:shd w:val="clear" w:color="auto" w:fill="auto"/>
          </w:tcPr>
          <w:p w:rsidR="00B222AD" w:rsidRPr="00F7492A" w:rsidRDefault="00B222AD" w:rsidP="00B222AD">
            <w:pPr>
              <w:pStyle w:val="Tabletextcentred"/>
              <w:rPr>
                <w:rFonts w:cstheme="minorHAnsi"/>
                <w:b/>
                <w:szCs w:val="22"/>
              </w:rPr>
            </w:pPr>
            <w:r w:rsidRPr="00F7492A">
              <w:rPr>
                <w:rFonts w:cstheme="minorHAnsi"/>
                <w:b/>
                <w:color w:val="000000"/>
                <w:szCs w:val="22"/>
              </w:rPr>
              <w:t>6,</w:t>
            </w:r>
            <w:r>
              <w:rPr>
                <w:rFonts w:cstheme="minorHAnsi"/>
                <w:b/>
                <w:color w:val="000000"/>
                <w:szCs w:val="22"/>
              </w:rPr>
              <w:t>489</w:t>
            </w:r>
          </w:p>
        </w:tc>
        <w:tc>
          <w:tcPr>
            <w:tcW w:w="1795" w:type="dxa"/>
            <w:tcBorders>
              <w:top w:val="single" w:sz="4" w:space="0" w:color="auto"/>
              <w:bottom w:val="single" w:sz="12" w:space="0" w:color="auto"/>
            </w:tcBorders>
            <w:shd w:val="clear" w:color="auto" w:fill="auto"/>
          </w:tcPr>
          <w:p w:rsidR="00B222AD" w:rsidRPr="00F7492A" w:rsidRDefault="00B222AD" w:rsidP="00B222AD">
            <w:pPr>
              <w:pStyle w:val="Tabletextcentred"/>
              <w:rPr>
                <w:rFonts w:cstheme="minorHAnsi"/>
                <w:b/>
                <w:szCs w:val="22"/>
              </w:rPr>
            </w:pPr>
            <w:r w:rsidRPr="00F7492A">
              <w:rPr>
                <w:rFonts w:cstheme="minorHAnsi"/>
                <w:b/>
                <w:color w:val="000000"/>
                <w:szCs w:val="22"/>
              </w:rPr>
              <w:t>20</w:t>
            </w:r>
            <w:r>
              <w:rPr>
                <w:rFonts w:cstheme="minorHAnsi"/>
                <w:b/>
                <w:color w:val="000000"/>
                <w:szCs w:val="22"/>
              </w:rPr>
              <w:t>6</w:t>
            </w:r>
          </w:p>
        </w:tc>
        <w:tc>
          <w:tcPr>
            <w:tcW w:w="1607" w:type="dxa"/>
            <w:tcBorders>
              <w:top w:val="single" w:sz="4" w:space="0" w:color="auto"/>
              <w:bottom w:val="single" w:sz="12" w:space="0" w:color="auto"/>
            </w:tcBorders>
            <w:shd w:val="clear" w:color="auto" w:fill="auto"/>
          </w:tcPr>
          <w:p w:rsidR="00B222AD" w:rsidRPr="00F7492A" w:rsidRDefault="00B222AD" w:rsidP="00B222AD">
            <w:pPr>
              <w:pStyle w:val="Tabletextcentred"/>
              <w:rPr>
                <w:rFonts w:cstheme="minorHAnsi"/>
                <w:b/>
                <w:szCs w:val="22"/>
              </w:rPr>
            </w:pPr>
            <w:r w:rsidRPr="00F7492A">
              <w:rPr>
                <w:rFonts w:cstheme="minorHAnsi"/>
                <w:b/>
                <w:color w:val="000000"/>
                <w:szCs w:val="22"/>
              </w:rPr>
              <w:t>6,</w:t>
            </w:r>
            <w:r>
              <w:rPr>
                <w:rFonts w:cstheme="minorHAnsi"/>
                <w:b/>
                <w:color w:val="000000"/>
                <w:szCs w:val="22"/>
              </w:rPr>
              <w:t>695</w:t>
            </w:r>
          </w:p>
        </w:tc>
      </w:tr>
    </w:tbl>
    <w:p w:rsidR="00B222AD" w:rsidRPr="002D7817" w:rsidRDefault="00B222AD" w:rsidP="00B222AD">
      <w:r w:rsidRPr="002D7817">
        <w:br w:type="page"/>
      </w:r>
    </w:p>
    <w:p w:rsidR="00B222AD" w:rsidRPr="002D7817" w:rsidRDefault="00B222AD" w:rsidP="00B222AD">
      <w:pPr>
        <w:pStyle w:val="Heading2"/>
      </w:pPr>
      <w:bookmarkStart w:id="231" w:name="_Appendix_4:_PLR—Range"/>
      <w:bookmarkStart w:id="232" w:name="_Toc338667680"/>
      <w:bookmarkStart w:id="233" w:name="_Toc339541168"/>
      <w:bookmarkStart w:id="234" w:name="_Toc339541326"/>
      <w:bookmarkStart w:id="235" w:name="_Toc339541652"/>
      <w:bookmarkStart w:id="236" w:name="_Toc527536403"/>
      <w:bookmarkStart w:id="237" w:name="_Toc111469164"/>
      <w:bookmarkStart w:id="238" w:name="_Toc116640027"/>
      <w:bookmarkStart w:id="239" w:name="_Toc117254574"/>
      <w:bookmarkEnd w:id="231"/>
      <w:r w:rsidRPr="00B43B77">
        <w:lastRenderedPageBreak/>
        <w:t xml:space="preserve">Appendix 4: PLR—Range of payments by amount of payment ($) </w:t>
      </w:r>
      <w:bookmarkEnd w:id="232"/>
      <w:bookmarkEnd w:id="233"/>
      <w:bookmarkEnd w:id="234"/>
      <w:bookmarkEnd w:id="235"/>
      <w:bookmarkEnd w:id="236"/>
      <w:r>
        <w:rPr>
          <w:color w:val="06162E" w:themeColor="text2" w:themeShade="BF"/>
        </w:rPr>
        <w:t>2021–22</w:t>
      </w:r>
      <w:bookmarkEnd w:id="237"/>
      <w:bookmarkEnd w:id="238"/>
      <w:bookmarkEnd w:id="239"/>
    </w:p>
    <w:p w:rsidR="00B222AD" w:rsidRPr="002D7817" w:rsidRDefault="00B222AD" w:rsidP="00B222AD">
      <w:pPr>
        <w:pStyle w:val="Tablefigureheading"/>
      </w:pPr>
      <w:bookmarkStart w:id="240" w:name="_Toc524350166"/>
      <w:bookmarkStart w:id="241" w:name="_Toc524421641"/>
      <w:bookmarkStart w:id="242" w:name="_Toc116642674"/>
      <w:bookmarkStart w:id="243" w:name="_Toc117254586"/>
      <w:r w:rsidRPr="002D7817">
        <w:t>Table 8 — PLR—Range of payments by amount of payment</w:t>
      </w:r>
      <w:bookmarkEnd w:id="240"/>
      <w:bookmarkEnd w:id="241"/>
      <w:bookmarkEnd w:id="242"/>
      <w:bookmarkEnd w:id="243"/>
    </w:p>
    <w:tbl>
      <w:tblPr>
        <w:tblW w:w="9121" w:type="dxa"/>
        <w:tblBorders>
          <w:bottom w:val="single" w:sz="4" w:space="0" w:color="auto"/>
        </w:tblBorders>
        <w:tblLayout w:type="fixed"/>
        <w:tblCellMar>
          <w:top w:w="57" w:type="dxa"/>
          <w:bottom w:w="57" w:type="dxa"/>
        </w:tblCellMar>
        <w:tblLook w:val="04A0" w:firstRow="1" w:lastRow="0" w:firstColumn="1" w:lastColumn="0" w:noHBand="0" w:noVBand="1"/>
        <w:tblCaption w:val="Table 8 — PLR—Range of payments by amount of payment"/>
        <w:tblDescription w:val="PLR—Range of payments by amount of payment"/>
      </w:tblPr>
      <w:tblGrid>
        <w:gridCol w:w="2127"/>
        <w:gridCol w:w="283"/>
        <w:gridCol w:w="1559"/>
        <w:gridCol w:w="1701"/>
        <w:gridCol w:w="1701"/>
        <w:gridCol w:w="1750"/>
      </w:tblGrid>
      <w:tr w:rsidR="00B222AD" w:rsidRPr="002D7817" w:rsidTr="00B222AD">
        <w:trPr>
          <w:cantSplit/>
          <w:tblHeader/>
        </w:trPr>
        <w:tc>
          <w:tcPr>
            <w:tcW w:w="2127"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
            </w:pPr>
            <w:r w:rsidRPr="002D7817">
              <w:t>Range</w:t>
            </w:r>
          </w:p>
        </w:tc>
        <w:tc>
          <w:tcPr>
            <w:tcW w:w="1842" w:type="dxa"/>
            <w:gridSpan w:val="2"/>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Authors</w:t>
            </w:r>
          </w:p>
        </w:tc>
        <w:tc>
          <w:tcPr>
            <w:tcW w:w="1701"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Publishers</w:t>
            </w:r>
          </w:p>
        </w:tc>
        <w:tc>
          <w:tcPr>
            <w:tcW w:w="1701"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Count</w:t>
            </w:r>
          </w:p>
        </w:tc>
        <w:tc>
          <w:tcPr>
            <w:tcW w:w="1750" w:type="dxa"/>
            <w:tcBorders>
              <w:top w:val="nil"/>
              <w:left w:val="nil"/>
              <w:bottom w:val="thickThinLargeGap" w:sz="24" w:space="0" w:color="auto"/>
              <w:right w:val="nil"/>
            </w:tcBorders>
            <w:shd w:val="clear" w:color="auto" w:fill="E4E4E4"/>
          </w:tcPr>
          <w:p w:rsidR="00B222AD" w:rsidRPr="002D7817" w:rsidRDefault="00B222AD" w:rsidP="00B222AD">
            <w:pPr>
              <w:pStyle w:val="Tablerowcolumnheadingcentred"/>
            </w:pPr>
            <w:r w:rsidRPr="002D7817">
              <w:t>Amount</w:t>
            </w:r>
          </w:p>
        </w:tc>
      </w:tr>
      <w:tr w:rsidR="00B222AD" w:rsidRPr="002D7817" w:rsidTr="00B222AD">
        <w:trPr>
          <w:cantSplit/>
        </w:trPr>
        <w:tc>
          <w:tcPr>
            <w:tcW w:w="2410" w:type="dxa"/>
            <w:gridSpan w:val="2"/>
            <w:tcBorders>
              <w:top w:val="thickThinLargeGap" w:sz="24" w:space="0" w:color="auto"/>
              <w:left w:val="nil"/>
              <w:bottom w:val="single" w:sz="4" w:space="0" w:color="auto"/>
              <w:right w:val="nil"/>
            </w:tcBorders>
          </w:tcPr>
          <w:p w:rsidR="00B222AD" w:rsidRPr="002D7817" w:rsidRDefault="00B222AD" w:rsidP="00B222AD">
            <w:pPr>
              <w:pStyle w:val="Tabletext"/>
            </w:pPr>
            <w:r w:rsidRPr="002D7817">
              <w:t>$100–$149</w:t>
            </w:r>
          </w:p>
        </w:tc>
        <w:tc>
          <w:tcPr>
            <w:tcW w:w="1559" w:type="dxa"/>
            <w:tcBorders>
              <w:top w:val="thickThinLargeGap" w:sz="24" w:space="0" w:color="auto"/>
              <w:left w:val="nil"/>
              <w:bottom w:val="single" w:sz="4" w:space="0" w:color="auto"/>
              <w:right w:val="nil"/>
            </w:tcBorders>
          </w:tcPr>
          <w:p w:rsidR="00B222AD" w:rsidRPr="002D7817" w:rsidRDefault="00B222AD" w:rsidP="00B222AD">
            <w:pPr>
              <w:pStyle w:val="Tabletextcentred"/>
            </w:pPr>
            <w:r w:rsidRPr="00295E82">
              <w:t>$117,519.78</w:t>
            </w:r>
          </w:p>
        </w:tc>
        <w:tc>
          <w:tcPr>
            <w:tcW w:w="1701" w:type="dxa"/>
            <w:tcBorders>
              <w:top w:val="thickThinLargeGap" w:sz="24" w:space="0" w:color="auto"/>
              <w:left w:val="nil"/>
              <w:bottom w:val="single" w:sz="4" w:space="0" w:color="auto"/>
              <w:right w:val="nil"/>
            </w:tcBorders>
          </w:tcPr>
          <w:p w:rsidR="00B222AD" w:rsidRPr="002D7817" w:rsidRDefault="00B222AD" w:rsidP="00B222AD">
            <w:pPr>
              <w:pStyle w:val="Tabletextcentred"/>
            </w:pPr>
            <w:r w:rsidRPr="00B319DF">
              <w:t>$3,697.87</w:t>
            </w:r>
          </w:p>
        </w:tc>
        <w:tc>
          <w:tcPr>
            <w:tcW w:w="1701" w:type="dxa"/>
            <w:tcBorders>
              <w:top w:val="thickThinLargeGap" w:sz="24" w:space="0" w:color="auto"/>
              <w:left w:val="nil"/>
              <w:bottom w:val="single" w:sz="4" w:space="0" w:color="auto"/>
              <w:right w:val="nil"/>
            </w:tcBorders>
          </w:tcPr>
          <w:p w:rsidR="00B222AD" w:rsidRPr="002D7817" w:rsidRDefault="00B222AD" w:rsidP="00B222AD">
            <w:pPr>
              <w:pStyle w:val="Tabletextcentred"/>
            </w:pPr>
            <w:r w:rsidRPr="005F5EEA">
              <w:t>966</w:t>
            </w:r>
          </w:p>
        </w:tc>
        <w:tc>
          <w:tcPr>
            <w:tcW w:w="1750" w:type="dxa"/>
            <w:tcBorders>
              <w:top w:val="thickThinLargeGap" w:sz="24" w:space="0" w:color="auto"/>
              <w:left w:val="nil"/>
              <w:bottom w:val="single" w:sz="4" w:space="0" w:color="auto"/>
              <w:right w:val="nil"/>
            </w:tcBorders>
          </w:tcPr>
          <w:p w:rsidR="00B222AD" w:rsidRPr="002D7817" w:rsidRDefault="00B222AD" w:rsidP="00B222AD">
            <w:pPr>
              <w:pStyle w:val="Tabletextcentred"/>
            </w:pPr>
            <w:r w:rsidRPr="00AD7BE4">
              <w:t>$121,217.65</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$150–$199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$117,351.15</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$3,150.34</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694</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$120,501.49</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$200–$249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$109,239.39</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$2,662.52</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498</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$111,901.91</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$250–$299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$105,214.17</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$2,790.07</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394</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$108,004.24</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$300–$399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$239,012.22</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$5,978.15</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703</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$244,990.37</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$400–$499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$226,461.33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$5,830.89</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519</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$232,292.22</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$500–$599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$206,584.89</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$5,563.14</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388</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$212,148.03</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$600–$699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$189,905.85</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$4,611.61</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299</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$194,517.46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$700–$799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$174,094.05</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$2,957.6</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236</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$177,051.65</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$800–$899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$145,748.88</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$3,445.42</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176</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$149,194.3</w:t>
            </w:r>
            <w:r>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$900–$999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$162,208.92</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$4,783.51</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176</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$166,992.43</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$1000–$1999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$1,031,533.8</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$23,636.7</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753</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$1,055,170.5</w:t>
            </w:r>
            <w:r>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$2000–$2999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$698,592.48</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$25,420.98</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297</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$724,013.46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$3000–$3999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$482,275.23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$14,635.77</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143</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$496,911</w:t>
            </w:r>
            <w:r>
              <w:t>.00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$4000–$4999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$413,655.96</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$18,211.5</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96</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$431,867.46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$5000–$5999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$306,600</w:t>
            </w:r>
            <w:r>
              <w:t>.00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$38,606.97</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63</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$345,206.97</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$6000–$6999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$350,675.94</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$25,956.98</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58</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$376,632.92</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$7000–$7999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$297,356.01</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$14,902.4</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42</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$312,258.41</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$8000–$8999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$283,445.13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$8,124.35</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34</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$291,569.48</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$9000–$9999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$180,326.79</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$27,511.87</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22</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$207,838.66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$10,000–$10,999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$103,008.84</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$10,050.46</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11</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$113,059.3</w:t>
            </w:r>
            <w:r>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$11,000–$11,999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$113,435.43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$11,622.33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11</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$125,057.76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$12,000–$12,999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$150,544.98</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12</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$150,544.98</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$13,000–$13,999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295E82">
              <w:t>$66,473.07</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B319DF">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5</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AD7BE4">
              <w:t>$66,473.07</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$14,000–$14,999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$102,369.36</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7</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$102,369.36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$15,000–$15,999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$155,073.9</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$93,626.89</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16</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$248,700.79</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$16,000–$16,999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$49,715.19</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3</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$49,715.19</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$17,000–$17,999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$69,685.8</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$34,601.46</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6</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$104,287.26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$18,000–$18,999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$185,867.49</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$18,025.34</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11</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$203,892.83</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$19,000–$19,999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$98,083.53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$19,277.48</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6</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$117,361.01</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$20,000–$24,999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$326,025.3</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15</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$326,025.3</w:t>
            </w:r>
            <w:r>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lastRenderedPageBreak/>
              <w:t>$25,000–$29,999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$142,939.11</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$51,518.11</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7</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$194,457.22</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$30,000–$39,999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$235,475.37</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$31,571.04</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8</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$267,046.41</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$40,000–$49,999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$170,346.96</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$47,890.92</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5</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$218,237.88</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$50,000–$59,999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$117,311.73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$57,805.6</w:t>
            </w:r>
            <w:r>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3</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$175,117.33</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$60,000–$69,999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$254,160.45</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$66,694.81</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5</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$320,855.26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$70,000–$79,999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$74,704.73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$74,704.73</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$80,000–$89,999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$84,995</w:t>
            </w:r>
            <w:r>
              <w:t>.00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$84,995</w:t>
            </w:r>
            <w:r>
              <w:t>.00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$90,000–$99,999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0</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$100,000–$109,999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0</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$110,000–$119,999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0</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$120,000–$129,999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0</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$130,000–$139,999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$134,058.66</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1</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$134,058.66</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pPr>
            <w:r w:rsidRPr="002D7817">
              <w:t>$140,000–$149,999</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D3B0E">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pPr>
            <w:r w:rsidRPr="005F5EEA">
              <w:t>0</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pPr>
            <w:r w:rsidRPr="00E92E74">
              <w:t>$0</w:t>
            </w:r>
          </w:p>
        </w:tc>
      </w:tr>
      <w:tr w:rsidR="00B222AD" w:rsidRPr="002D7817" w:rsidTr="00B222AD">
        <w:trPr>
          <w:cantSplit/>
        </w:trPr>
        <w:tc>
          <w:tcPr>
            <w:tcW w:w="2410" w:type="dxa"/>
            <w:gridSpan w:val="2"/>
            <w:tcBorders>
              <w:top w:val="single" w:sz="4" w:space="0" w:color="auto"/>
              <w:left w:val="nil"/>
              <w:bottom w:val="single" w:sz="4" w:space="0" w:color="auto"/>
              <w:right w:val="nil"/>
            </w:tcBorders>
          </w:tcPr>
          <w:p w:rsidR="00B222AD" w:rsidRPr="002D7817" w:rsidRDefault="00B222AD" w:rsidP="00B222AD">
            <w:pPr>
              <w:pStyle w:val="Tabletext"/>
              <w:rPr>
                <w:rFonts w:cstheme="minorHAnsi"/>
                <w:szCs w:val="22"/>
              </w:rPr>
            </w:pPr>
            <w:r w:rsidRPr="002D7817">
              <w:rPr>
                <w:rFonts w:cstheme="minorHAnsi"/>
                <w:szCs w:val="22"/>
              </w:rPr>
              <w:t>ABOVE $150,000</w:t>
            </w:r>
          </w:p>
        </w:tc>
        <w:tc>
          <w:tcPr>
            <w:tcW w:w="1559" w:type="dxa"/>
            <w:tcBorders>
              <w:top w:val="single" w:sz="4" w:space="0" w:color="auto"/>
              <w:left w:val="nil"/>
              <w:bottom w:val="single" w:sz="4" w:space="0" w:color="auto"/>
              <w:right w:val="nil"/>
            </w:tcBorders>
          </w:tcPr>
          <w:p w:rsidR="00B222AD" w:rsidRPr="002D7817" w:rsidRDefault="00B222AD" w:rsidP="00B222AD">
            <w:pPr>
              <w:pStyle w:val="Tabletextcentred"/>
              <w:rPr>
                <w:rFonts w:cstheme="minorHAnsi"/>
                <w:szCs w:val="22"/>
              </w:rPr>
            </w:pPr>
            <w:r w:rsidRPr="00544298">
              <w:t>$0</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rPr>
                <w:rFonts w:cstheme="minorHAnsi"/>
                <w:szCs w:val="22"/>
              </w:rPr>
            </w:pPr>
            <w:r w:rsidRPr="005D3B0E">
              <w:t>$866,532.63</w:t>
            </w:r>
          </w:p>
        </w:tc>
        <w:tc>
          <w:tcPr>
            <w:tcW w:w="1701" w:type="dxa"/>
            <w:tcBorders>
              <w:top w:val="single" w:sz="4" w:space="0" w:color="auto"/>
              <w:left w:val="nil"/>
              <w:bottom w:val="single" w:sz="4" w:space="0" w:color="auto"/>
              <w:right w:val="nil"/>
            </w:tcBorders>
          </w:tcPr>
          <w:p w:rsidR="00B222AD" w:rsidRPr="002D7817" w:rsidRDefault="00B222AD" w:rsidP="00B222AD">
            <w:pPr>
              <w:pStyle w:val="Tabletextcentred"/>
              <w:rPr>
                <w:rFonts w:cstheme="minorHAnsi"/>
                <w:szCs w:val="22"/>
              </w:rPr>
            </w:pPr>
            <w:r w:rsidRPr="005F5EEA">
              <w:t>4</w:t>
            </w:r>
          </w:p>
        </w:tc>
        <w:tc>
          <w:tcPr>
            <w:tcW w:w="1750" w:type="dxa"/>
            <w:tcBorders>
              <w:top w:val="single" w:sz="4" w:space="0" w:color="auto"/>
              <w:left w:val="nil"/>
              <w:bottom w:val="single" w:sz="4" w:space="0" w:color="auto"/>
              <w:right w:val="nil"/>
            </w:tcBorders>
          </w:tcPr>
          <w:p w:rsidR="00B222AD" w:rsidRPr="002D7817" w:rsidRDefault="00B222AD" w:rsidP="00B222AD">
            <w:pPr>
              <w:pStyle w:val="Tabletextcentred"/>
              <w:rPr>
                <w:rFonts w:cstheme="minorHAnsi"/>
                <w:szCs w:val="22"/>
              </w:rPr>
            </w:pPr>
            <w:r w:rsidRPr="00E92E74">
              <w:t>$866,532.63</w:t>
            </w:r>
          </w:p>
        </w:tc>
      </w:tr>
      <w:tr w:rsidR="00B222AD" w:rsidRPr="00F7492A" w:rsidTr="00B222AD">
        <w:trPr>
          <w:cantSplit/>
        </w:trPr>
        <w:tc>
          <w:tcPr>
            <w:tcW w:w="2410" w:type="dxa"/>
            <w:gridSpan w:val="2"/>
            <w:tcBorders>
              <w:top w:val="single" w:sz="4" w:space="0" w:color="auto"/>
              <w:left w:val="nil"/>
              <w:bottom w:val="single" w:sz="12" w:space="0" w:color="auto"/>
              <w:right w:val="nil"/>
            </w:tcBorders>
            <w:vAlign w:val="center"/>
          </w:tcPr>
          <w:p w:rsidR="00B222AD" w:rsidRPr="00F7492A" w:rsidRDefault="00B222AD" w:rsidP="00B222AD">
            <w:pPr>
              <w:pStyle w:val="Tabletext"/>
              <w:rPr>
                <w:rFonts w:cstheme="minorHAnsi"/>
                <w:b/>
                <w:szCs w:val="22"/>
              </w:rPr>
            </w:pPr>
            <w:r w:rsidRPr="00F7492A">
              <w:rPr>
                <w:rFonts w:cstheme="minorHAnsi"/>
                <w:b/>
                <w:szCs w:val="22"/>
              </w:rPr>
              <w:t>Total</w:t>
            </w:r>
          </w:p>
        </w:tc>
        <w:tc>
          <w:tcPr>
            <w:tcW w:w="1559" w:type="dxa"/>
            <w:tcBorders>
              <w:top w:val="single" w:sz="4" w:space="0" w:color="auto"/>
              <w:left w:val="nil"/>
              <w:bottom w:val="single" w:sz="12" w:space="0" w:color="auto"/>
              <w:right w:val="nil"/>
            </w:tcBorders>
          </w:tcPr>
          <w:p w:rsidR="00B222AD" w:rsidRPr="00F7492A" w:rsidRDefault="00B222AD" w:rsidP="00B222AD">
            <w:pPr>
              <w:pStyle w:val="Tabletextcentred"/>
              <w:rPr>
                <w:rFonts w:cstheme="minorHAnsi"/>
                <w:b/>
                <w:szCs w:val="22"/>
              </w:rPr>
            </w:pPr>
            <w:r w:rsidRPr="00F7492A">
              <w:rPr>
                <w:b/>
              </w:rPr>
              <w:t>$</w:t>
            </w:r>
            <w:r w:rsidRPr="009142C4">
              <w:rPr>
                <w:b/>
              </w:rPr>
              <w:t>8</w:t>
            </w:r>
            <w:r>
              <w:rPr>
                <w:b/>
              </w:rPr>
              <w:t>,</w:t>
            </w:r>
            <w:r w:rsidRPr="009142C4">
              <w:rPr>
                <w:b/>
              </w:rPr>
              <w:t>178</w:t>
            </w:r>
            <w:r>
              <w:rPr>
                <w:b/>
              </w:rPr>
              <w:t>,</w:t>
            </w:r>
            <w:r w:rsidRPr="009142C4">
              <w:rPr>
                <w:b/>
              </w:rPr>
              <w:t>318.48</w:t>
            </w:r>
          </w:p>
        </w:tc>
        <w:tc>
          <w:tcPr>
            <w:tcW w:w="1701" w:type="dxa"/>
            <w:tcBorders>
              <w:top w:val="single" w:sz="4" w:space="0" w:color="auto"/>
              <w:left w:val="nil"/>
              <w:bottom w:val="single" w:sz="12" w:space="0" w:color="auto"/>
              <w:right w:val="nil"/>
            </w:tcBorders>
          </w:tcPr>
          <w:p w:rsidR="00B222AD" w:rsidRPr="00F7492A" w:rsidRDefault="00B222AD" w:rsidP="00B222AD">
            <w:pPr>
              <w:pStyle w:val="Tabletextcentred"/>
              <w:rPr>
                <w:rFonts w:cstheme="minorHAnsi"/>
                <w:b/>
                <w:szCs w:val="22"/>
              </w:rPr>
            </w:pPr>
            <w:r w:rsidRPr="009142C4">
              <w:rPr>
                <w:b/>
              </w:rPr>
              <w:t>$1,845,454.1</w:t>
            </w:r>
            <w:r>
              <w:rPr>
                <w:b/>
              </w:rPr>
              <w:t>0</w:t>
            </w:r>
          </w:p>
        </w:tc>
        <w:tc>
          <w:tcPr>
            <w:tcW w:w="1701" w:type="dxa"/>
            <w:tcBorders>
              <w:top w:val="single" w:sz="4" w:space="0" w:color="auto"/>
              <w:left w:val="nil"/>
              <w:bottom w:val="single" w:sz="12" w:space="0" w:color="auto"/>
              <w:right w:val="nil"/>
            </w:tcBorders>
            <w:vAlign w:val="center"/>
          </w:tcPr>
          <w:p w:rsidR="00B222AD" w:rsidRPr="00F7492A" w:rsidRDefault="00B222AD" w:rsidP="00B222AD">
            <w:pPr>
              <w:pStyle w:val="Tabletextcentred"/>
              <w:rPr>
                <w:rFonts w:cstheme="minorHAnsi"/>
                <w:b/>
                <w:szCs w:val="22"/>
              </w:rPr>
            </w:pPr>
            <w:r w:rsidRPr="00F7492A">
              <w:rPr>
                <w:rFonts w:cstheme="minorHAnsi"/>
                <w:b/>
                <w:color w:val="000000"/>
                <w:szCs w:val="22"/>
              </w:rPr>
              <w:t>6,420</w:t>
            </w:r>
          </w:p>
        </w:tc>
        <w:tc>
          <w:tcPr>
            <w:tcW w:w="1750" w:type="dxa"/>
            <w:tcBorders>
              <w:top w:val="single" w:sz="4" w:space="0" w:color="auto"/>
              <w:left w:val="nil"/>
              <w:bottom w:val="single" w:sz="12" w:space="0" w:color="auto"/>
              <w:right w:val="nil"/>
            </w:tcBorders>
            <w:vAlign w:val="center"/>
          </w:tcPr>
          <w:p w:rsidR="00B222AD" w:rsidRPr="00F7492A" w:rsidRDefault="00B222AD" w:rsidP="00B222AD">
            <w:pPr>
              <w:pStyle w:val="Tabletextcentred"/>
              <w:rPr>
                <w:rFonts w:cstheme="minorHAnsi"/>
                <w:b/>
                <w:szCs w:val="22"/>
              </w:rPr>
            </w:pPr>
            <w:r w:rsidRPr="009204CE">
              <w:rPr>
                <w:rFonts w:cstheme="minorHAnsi"/>
                <w:b/>
                <w:color w:val="000000"/>
                <w:szCs w:val="22"/>
              </w:rPr>
              <w:t>$10,023,772.58</w:t>
            </w:r>
          </w:p>
        </w:tc>
      </w:tr>
    </w:tbl>
    <w:p w:rsidR="00B222AD" w:rsidRPr="002D7817" w:rsidRDefault="00B222AD" w:rsidP="00B222AD">
      <w:r w:rsidRPr="002D7817">
        <w:br w:type="page"/>
      </w:r>
    </w:p>
    <w:p w:rsidR="00B222AD" w:rsidRPr="002D7817" w:rsidRDefault="00B222AD" w:rsidP="00B222AD">
      <w:pPr>
        <w:pStyle w:val="Heading2"/>
      </w:pPr>
      <w:bookmarkStart w:id="244" w:name="_Appendix_5:_PLR—Creators"/>
      <w:bookmarkStart w:id="245" w:name="_Toc338667681"/>
      <w:bookmarkStart w:id="246" w:name="_Toc339541169"/>
      <w:bookmarkStart w:id="247" w:name="_Toc339541327"/>
      <w:bookmarkStart w:id="248" w:name="_Toc339541653"/>
      <w:bookmarkStart w:id="249" w:name="_Toc527536404"/>
      <w:bookmarkStart w:id="250" w:name="_Toc111469165"/>
      <w:bookmarkStart w:id="251" w:name="_Toc116640028"/>
      <w:bookmarkStart w:id="252" w:name="_Toc117254575"/>
      <w:bookmarkEnd w:id="244"/>
      <w:r w:rsidRPr="00D201DF">
        <w:lastRenderedPageBreak/>
        <w:t xml:space="preserve">Appendix 5: PLR—Creators who have received the largest payments in </w:t>
      </w:r>
      <w:r>
        <w:rPr>
          <w:color w:val="06162E" w:themeColor="text2" w:themeShade="BF"/>
        </w:rPr>
        <w:t>2021–22</w:t>
      </w:r>
      <w:r w:rsidRPr="00845659">
        <w:rPr>
          <w:color w:val="06162E" w:themeColor="text2" w:themeShade="BF"/>
        </w:rPr>
        <w:t xml:space="preserve"> </w:t>
      </w:r>
      <w:r w:rsidRPr="00D201DF">
        <w:t>(listed alphabetically)</w:t>
      </w:r>
      <w:bookmarkEnd w:id="245"/>
      <w:bookmarkEnd w:id="246"/>
      <w:bookmarkEnd w:id="247"/>
      <w:bookmarkEnd w:id="248"/>
      <w:bookmarkEnd w:id="249"/>
      <w:bookmarkEnd w:id="250"/>
      <w:bookmarkEnd w:id="251"/>
      <w:bookmarkEnd w:id="252"/>
    </w:p>
    <w:p w:rsidR="00B222AD" w:rsidRPr="002D7817" w:rsidRDefault="00B222AD" w:rsidP="00B222AD">
      <w:pPr>
        <w:pStyle w:val="Tablefigureheading"/>
      </w:pPr>
      <w:bookmarkStart w:id="253" w:name="_Toc524350167"/>
      <w:bookmarkStart w:id="254" w:name="_Toc524421642"/>
      <w:bookmarkStart w:id="255" w:name="_Toc116642675"/>
      <w:bookmarkStart w:id="256" w:name="_Toc117254587"/>
      <w:r w:rsidRPr="002D7817">
        <w:t>Table 9 — PLR—Creators who received the largest payments</w:t>
      </w:r>
      <w:bookmarkEnd w:id="253"/>
      <w:bookmarkEnd w:id="254"/>
      <w:bookmarkEnd w:id="255"/>
      <w:bookmarkEnd w:id="256"/>
    </w:p>
    <w:tbl>
      <w:tblPr>
        <w:tblW w:w="4395" w:type="dxa"/>
        <w:tblBorders>
          <w:insideH w:val="single" w:sz="4" w:space="0" w:color="auto"/>
        </w:tblBorders>
        <w:tblCellMar>
          <w:top w:w="57" w:type="dxa"/>
          <w:bottom w:w="57" w:type="dxa"/>
        </w:tblCellMar>
        <w:tblLook w:val="04A0" w:firstRow="1" w:lastRow="0" w:firstColumn="1" w:lastColumn="0" w:noHBand="0" w:noVBand="1"/>
        <w:tblCaption w:val="Table 9 — PLR—Creators who received the largest payments"/>
        <w:tblDescription w:val="PLR—Creators who received the largest payments"/>
      </w:tblPr>
      <w:tblGrid>
        <w:gridCol w:w="1134"/>
        <w:gridCol w:w="3261"/>
      </w:tblGrid>
      <w:tr w:rsidR="00B222AD" w:rsidRPr="002D7817" w:rsidTr="00B222AD">
        <w:trPr>
          <w:cantSplit/>
          <w:tblHeader/>
        </w:trPr>
        <w:tc>
          <w:tcPr>
            <w:tcW w:w="1134" w:type="dxa"/>
            <w:shd w:val="clear" w:color="auto" w:fill="E4E4E4"/>
            <w:hideMark/>
          </w:tcPr>
          <w:p w:rsidR="00B222AD" w:rsidRPr="002D7817" w:rsidRDefault="00B222AD" w:rsidP="00B222AD">
            <w:pPr>
              <w:pStyle w:val="Tablerowcolumnheading"/>
            </w:pPr>
            <w:r w:rsidRPr="002D7817">
              <w:t>Number</w:t>
            </w:r>
          </w:p>
        </w:tc>
        <w:tc>
          <w:tcPr>
            <w:tcW w:w="3261" w:type="dxa"/>
            <w:shd w:val="clear" w:color="auto" w:fill="E4E4E4"/>
            <w:hideMark/>
          </w:tcPr>
          <w:p w:rsidR="00B222AD" w:rsidRPr="002D7817" w:rsidRDefault="00B222AD" w:rsidP="00B222AD">
            <w:pPr>
              <w:pStyle w:val="Tablerowcolumnheading"/>
            </w:pPr>
            <w:r w:rsidRPr="002D7817">
              <w:t>Creator name</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w:t>
            </w:r>
          </w:p>
        </w:tc>
        <w:tc>
          <w:tcPr>
            <w:tcW w:w="3261" w:type="dxa"/>
            <w:shd w:val="clear" w:color="auto" w:fill="auto"/>
          </w:tcPr>
          <w:p w:rsidR="00B222AD" w:rsidRPr="002D7817" w:rsidRDefault="00B222AD" w:rsidP="00B222AD">
            <w:pPr>
              <w:pStyle w:val="Tabletext"/>
              <w:rPr>
                <w:rFonts w:cstheme="minorHAnsi"/>
                <w:szCs w:val="22"/>
              </w:rPr>
            </w:pPr>
            <w:r w:rsidRPr="00046BD4">
              <w:t>Acton, Sara</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w:t>
            </w:r>
          </w:p>
        </w:tc>
        <w:tc>
          <w:tcPr>
            <w:tcW w:w="3261" w:type="dxa"/>
            <w:shd w:val="clear" w:color="auto" w:fill="auto"/>
          </w:tcPr>
          <w:p w:rsidR="00B222AD" w:rsidRPr="002D7817" w:rsidRDefault="00B222AD" w:rsidP="00B222AD">
            <w:pPr>
              <w:pStyle w:val="Tabletext"/>
              <w:rPr>
                <w:rFonts w:cstheme="minorHAnsi"/>
                <w:szCs w:val="22"/>
              </w:rPr>
            </w:pPr>
            <w:r w:rsidRPr="00046BD4">
              <w:t>Alexander, Nicole</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3</w:t>
            </w:r>
          </w:p>
        </w:tc>
        <w:tc>
          <w:tcPr>
            <w:tcW w:w="3261" w:type="dxa"/>
            <w:shd w:val="clear" w:color="auto" w:fill="auto"/>
          </w:tcPr>
          <w:p w:rsidR="00B222AD" w:rsidRPr="002D7817" w:rsidRDefault="00B222AD" w:rsidP="00B222AD">
            <w:pPr>
              <w:pStyle w:val="Tabletext"/>
              <w:rPr>
                <w:rFonts w:cstheme="minorHAnsi"/>
                <w:szCs w:val="22"/>
              </w:rPr>
            </w:pPr>
            <w:r w:rsidRPr="00046BD4">
              <w:t>Allen, Pamela</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4</w:t>
            </w:r>
          </w:p>
        </w:tc>
        <w:tc>
          <w:tcPr>
            <w:tcW w:w="3261" w:type="dxa"/>
            <w:shd w:val="clear" w:color="auto" w:fill="auto"/>
          </w:tcPr>
          <w:p w:rsidR="00B222AD" w:rsidRPr="002D7817" w:rsidRDefault="00B222AD" w:rsidP="00B222AD">
            <w:pPr>
              <w:pStyle w:val="Tabletext"/>
              <w:rPr>
                <w:rFonts w:cstheme="minorHAnsi"/>
                <w:szCs w:val="22"/>
              </w:rPr>
            </w:pPr>
            <w:r w:rsidRPr="00046BD4">
              <w:t>Arena, Felice</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5</w:t>
            </w:r>
          </w:p>
        </w:tc>
        <w:tc>
          <w:tcPr>
            <w:tcW w:w="3261" w:type="dxa"/>
            <w:shd w:val="clear" w:color="auto" w:fill="auto"/>
          </w:tcPr>
          <w:p w:rsidR="00B222AD" w:rsidRPr="002D7817" w:rsidRDefault="00B222AD" w:rsidP="00B222AD">
            <w:pPr>
              <w:pStyle w:val="Tabletext"/>
              <w:rPr>
                <w:rFonts w:cstheme="minorHAnsi"/>
                <w:szCs w:val="22"/>
              </w:rPr>
            </w:pPr>
            <w:r w:rsidRPr="00046BD4">
              <w:t>Bancroft, Bronwyn</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6</w:t>
            </w:r>
          </w:p>
        </w:tc>
        <w:tc>
          <w:tcPr>
            <w:tcW w:w="3261" w:type="dxa"/>
            <w:shd w:val="clear" w:color="auto" w:fill="auto"/>
          </w:tcPr>
          <w:p w:rsidR="00B222AD" w:rsidRPr="002D7817" w:rsidRDefault="00B222AD" w:rsidP="00B222AD">
            <w:pPr>
              <w:pStyle w:val="Tabletext"/>
              <w:rPr>
                <w:rFonts w:cstheme="minorHAnsi"/>
                <w:szCs w:val="22"/>
              </w:rPr>
            </w:pPr>
            <w:r w:rsidRPr="00046BD4">
              <w:t>Base, Graeme</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7</w:t>
            </w:r>
          </w:p>
        </w:tc>
        <w:tc>
          <w:tcPr>
            <w:tcW w:w="3261" w:type="dxa"/>
            <w:shd w:val="clear" w:color="auto" w:fill="auto"/>
          </w:tcPr>
          <w:p w:rsidR="00B222AD" w:rsidRPr="002D7817" w:rsidRDefault="00B222AD" w:rsidP="00B222AD">
            <w:pPr>
              <w:pStyle w:val="Tabletext"/>
              <w:rPr>
                <w:rFonts w:cstheme="minorHAnsi"/>
                <w:szCs w:val="22"/>
              </w:rPr>
            </w:pPr>
            <w:r w:rsidRPr="00046BD4">
              <w:t>Bentley, Jonathan</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8</w:t>
            </w:r>
          </w:p>
        </w:tc>
        <w:tc>
          <w:tcPr>
            <w:tcW w:w="3261" w:type="dxa"/>
            <w:shd w:val="clear" w:color="auto" w:fill="auto"/>
          </w:tcPr>
          <w:p w:rsidR="00B222AD" w:rsidRPr="002D7817" w:rsidRDefault="00B222AD" w:rsidP="00B222AD">
            <w:pPr>
              <w:pStyle w:val="Tabletext"/>
              <w:rPr>
                <w:rFonts w:cstheme="minorHAnsi"/>
                <w:szCs w:val="22"/>
              </w:rPr>
            </w:pPr>
            <w:proofErr w:type="spellStart"/>
            <w:r w:rsidRPr="00046BD4">
              <w:t>Blabey</w:t>
            </w:r>
            <w:proofErr w:type="spellEnd"/>
            <w:r w:rsidRPr="00046BD4">
              <w:t>, Aaron</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9</w:t>
            </w:r>
          </w:p>
        </w:tc>
        <w:tc>
          <w:tcPr>
            <w:tcW w:w="3261" w:type="dxa"/>
            <w:shd w:val="clear" w:color="auto" w:fill="auto"/>
          </w:tcPr>
          <w:p w:rsidR="00B222AD" w:rsidRPr="002D7817" w:rsidRDefault="00B222AD" w:rsidP="00B222AD">
            <w:pPr>
              <w:pStyle w:val="Tabletext"/>
              <w:rPr>
                <w:rFonts w:cstheme="minorHAnsi"/>
                <w:szCs w:val="22"/>
              </w:rPr>
            </w:pPr>
            <w:r w:rsidRPr="00046BD4">
              <w:t>Blackwood, Freya</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10</w:t>
            </w:r>
          </w:p>
        </w:tc>
        <w:tc>
          <w:tcPr>
            <w:tcW w:w="3261" w:type="dxa"/>
            <w:shd w:val="clear" w:color="auto" w:fill="auto"/>
          </w:tcPr>
          <w:p w:rsidR="00B222AD" w:rsidRPr="002D7817" w:rsidRDefault="00B222AD" w:rsidP="00B222AD">
            <w:pPr>
              <w:pStyle w:val="Tabletext"/>
              <w:rPr>
                <w:rFonts w:cstheme="minorHAnsi"/>
                <w:szCs w:val="22"/>
              </w:rPr>
            </w:pPr>
            <w:r w:rsidRPr="00046BD4">
              <w:t>Blair, Rachael</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11</w:t>
            </w:r>
          </w:p>
        </w:tc>
        <w:tc>
          <w:tcPr>
            <w:tcW w:w="3261" w:type="dxa"/>
            <w:shd w:val="clear" w:color="auto" w:fill="auto"/>
          </w:tcPr>
          <w:p w:rsidR="00B222AD" w:rsidRPr="002D7817" w:rsidRDefault="00B222AD" w:rsidP="00B222AD">
            <w:pPr>
              <w:pStyle w:val="Tabletext"/>
              <w:rPr>
                <w:rFonts w:cstheme="minorHAnsi"/>
                <w:szCs w:val="22"/>
              </w:rPr>
            </w:pPr>
            <w:r w:rsidRPr="00046BD4">
              <w:t>Blakemore-</w:t>
            </w:r>
            <w:proofErr w:type="spellStart"/>
            <w:r w:rsidRPr="00046BD4">
              <w:t>Mowle</w:t>
            </w:r>
            <w:proofErr w:type="spellEnd"/>
            <w:r w:rsidRPr="00046BD4">
              <w:t>, Karlene</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12</w:t>
            </w:r>
          </w:p>
        </w:tc>
        <w:tc>
          <w:tcPr>
            <w:tcW w:w="3261" w:type="dxa"/>
            <w:shd w:val="clear" w:color="auto" w:fill="auto"/>
          </w:tcPr>
          <w:p w:rsidR="00B222AD" w:rsidRPr="002D7817" w:rsidRDefault="00B222AD" w:rsidP="00B222AD">
            <w:pPr>
              <w:pStyle w:val="Tabletext"/>
              <w:rPr>
                <w:rFonts w:cstheme="minorHAnsi"/>
                <w:szCs w:val="22"/>
              </w:rPr>
            </w:pPr>
            <w:r w:rsidRPr="00046BD4">
              <w:t>Bland, Nicholas</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13</w:t>
            </w:r>
          </w:p>
        </w:tc>
        <w:tc>
          <w:tcPr>
            <w:tcW w:w="3261" w:type="dxa"/>
            <w:shd w:val="clear" w:color="auto" w:fill="auto"/>
          </w:tcPr>
          <w:p w:rsidR="00B222AD" w:rsidRPr="002D7817" w:rsidRDefault="00B222AD" w:rsidP="00B222AD">
            <w:pPr>
              <w:pStyle w:val="Tabletext"/>
              <w:rPr>
                <w:rFonts w:cstheme="minorHAnsi"/>
                <w:szCs w:val="22"/>
              </w:rPr>
            </w:pPr>
            <w:proofErr w:type="spellStart"/>
            <w:r w:rsidRPr="00046BD4">
              <w:t>Brasch</w:t>
            </w:r>
            <w:proofErr w:type="spellEnd"/>
            <w:r w:rsidRPr="00046BD4">
              <w:t>, Nicolas</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14</w:t>
            </w:r>
          </w:p>
        </w:tc>
        <w:tc>
          <w:tcPr>
            <w:tcW w:w="3261" w:type="dxa"/>
            <w:shd w:val="clear" w:color="auto" w:fill="auto"/>
          </w:tcPr>
          <w:p w:rsidR="00B222AD" w:rsidRPr="002D7817" w:rsidRDefault="00B222AD" w:rsidP="00B222AD">
            <w:pPr>
              <w:pStyle w:val="Tabletext"/>
              <w:rPr>
                <w:rFonts w:cstheme="minorHAnsi"/>
                <w:szCs w:val="22"/>
              </w:rPr>
            </w:pPr>
            <w:r w:rsidRPr="00046BD4">
              <w:t>Brodie, Scott</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15</w:t>
            </w:r>
          </w:p>
        </w:tc>
        <w:tc>
          <w:tcPr>
            <w:tcW w:w="3261" w:type="dxa"/>
            <w:shd w:val="clear" w:color="auto" w:fill="auto"/>
          </w:tcPr>
          <w:p w:rsidR="00B222AD" w:rsidRPr="002D7817" w:rsidRDefault="00B222AD" w:rsidP="00B222AD">
            <w:pPr>
              <w:pStyle w:val="Tabletext"/>
              <w:rPr>
                <w:rFonts w:cstheme="minorHAnsi"/>
                <w:szCs w:val="22"/>
              </w:rPr>
            </w:pPr>
            <w:r w:rsidRPr="00046BD4">
              <w:t>Bunting, Philip</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16</w:t>
            </w:r>
          </w:p>
        </w:tc>
        <w:tc>
          <w:tcPr>
            <w:tcW w:w="3261" w:type="dxa"/>
            <w:shd w:val="clear" w:color="auto" w:fill="auto"/>
          </w:tcPr>
          <w:p w:rsidR="00B222AD" w:rsidRPr="002D7817" w:rsidRDefault="00B222AD" w:rsidP="00B222AD">
            <w:pPr>
              <w:pStyle w:val="Tabletext"/>
              <w:rPr>
                <w:rFonts w:cstheme="minorHAnsi"/>
                <w:szCs w:val="22"/>
              </w:rPr>
            </w:pPr>
            <w:proofErr w:type="spellStart"/>
            <w:r w:rsidRPr="00046BD4">
              <w:t>Carnavas</w:t>
            </w:r>
            <w:proofErr w:type="spellEnd"/>
            <w:r w:rsidRPr="00046BD4">
              <w:t>, Peter</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17</w:t>
            </w:r>
          </w:p>
        </w:tc>
        <w:tc>
          <w:tcPr>
            <w:tcW w:w="3261" w:type="dxa"/>
            <w:shd w:val="clear" w:color="auto" w:fill="auto"/>
          </w:tcPr>
          <w:p w:rsidR="00B222AD" w:rsidRPr="002D7817" w:rsidRDefault="00B222AD" w:rsidP="00B222AD">
            <w:pPr>
              <w:pStyle w:val="Tabletext"/>
              <w:rPr>
                <w:rFonts w:cstheme="minorHAnsi"/>
                <w:szCs w:val="22"/>
              </w:rPr>
            </w:pPr>
            <w:r w:rsidRPr="00046BD4">
              <w:t>Cosgrove, Matt</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18</w:t>
            </w:r>
          </w:p>
        </w:tc>
        <w:tc>
          <w:tcPr>
            <w:tcW w:w="3261" w:type="dxa"/>
            <w:shd w:val="clear" w:color="auto" w:fill="auto"/>
          </w:tcPr>
          <w:p w:rsidR="00B222AD" w:rsidRPr="002D7817" w:rsidRDefault="00B222AD" w:rsidP="00B222AD">
            <w:pPr>
              <w:pStyle w:val="Tabletext"/>
              <w:rPr>
                <w:rFonts w:cstheme="minorHAnsi"/>
                <w:szCs w:val="22"/>
              </w:rPr>
            </w:pPr>
            <w:r w:rsidRPr="00046BD4">
              <w:t>Costain, Meredith</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19</w:t>
            </w:r>
          </w:p>
        </w:tc>
        <w:tc>
          <w:tcPr>
            <w:tcW w:w="3261" w:type="dxa"/>
            <w:shd w:val="clear" w:color="auto" w:fill="auto"/>
          </w:tcPr>
          <w:p w:rsidR="00B222AD" w:rsidRPr="002D7817" w:rsidRDefault="00B222AD" w:rsidP="00B222AD">
            <w:pPr>
              <w:pStyle w:val="Tabletext"/>
              <w:rPr>
                <w:rFonts w:cstheme="minorHAnsi"/>
                <w:szCs w:val="22"/>
              </w:rPr>
            </w:pPr>
            <w:r w:rsidRPr="00046BD4">
              <w:t xml:space="preserve">De </w:t>
            </w:r>
            <w:proofErr w:type="spellStart"/>
            <w:r w:rsidRPr="00046BD4">
              <w:t>Kretser</w:t>
            </w:r>
            <w:proofErr w:type="spellEnd"/>
            <w:r w:rsidRPr="00046BD4">
              <w:t xml:space="preserve">, </w:t>
            </w:r>
            <w:proofErr w:type="spellStart"/>
            <w:r w:rsidRPr="00046BD4">
              <w:t>Theonne</w:t>
            </w:r>
            <w:proofErr w:type="spellEnd"/>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20</w:t>
            </w:r>
          </w:p>
        </w:tc>
        <w:tc>
          <w:tcPr>
            <w:tcW w:w="3261" w:type="dxa"/>
            <w:shd w:val="clear" w:color="auto" w:fill="auto"/>
          </w:tcPr>
          <w:p w:rsidR="00B222AD" w:rsidRPr="002D7817" w:rsidRDefault="00B222AD" w:rsidP="00B222AD">
            <w:pPr>
              <w:pStyle w:val="Tabletext"/>
              <w:rPr>
                <w:rFonts w:cstheme="minorHAnsi"/>
                <w:szCs w:val="22"/>
              </w:rPr>
            </w:pPr>
            <w:proofErr w:type="spellStart"/>
            <w:r w:rsidRPr="00046BD4">
              <w:t>Degennaro</w:t>
            </w:r>
            <w:proofErr w:type="spellEnd"/>
            <w:r w:rsidRPr="00046BD4">
              <w:t>, Sue</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21</w:t>
            </w:r>
          </w:p>
        </w:tc>
        <w:tc>
          <w:tcPr>
            <w:tcW w:w="3261" w:type="dxa"/>
            <w:shd w:val="clear" w:color="auto" w:fill="auto"/>
          </w:tcPr>
          <w:p w:rsidR="00B222AD" w:rsidRPr="002D7817" w:rsidRDefault="00B222AD" w:rsidP="00B222AD">
            <w:pPr>
              <w:pStyle w:val="Tabletext"/>
              <w:rPr>
                <w:rFonts w:cstheme="minorHAnsi"/>
                <w:szCs w:val="22"/>
              </w:rPr>
            </w:pPr>
            <w:r w:rsidRPr="00046BD4">
              <w:t>Denton, Terry</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22</w:t>
            </w:r>
          </w:p>
        </w:tc>
        <w:tc>
          <w:tcPr>
            <w:tcW w:w="3261" w:type="dxa"/>
            <w:shd w:val="clear" w:color="auto" w:fill="auto"/>
          </w:tcPr>
          <w:p w:rsidR="00B222AD" w:rsidRPr="002D7817" w:rsidRDefault="00B222AD" w:rsidP="00B222AD">
            <w:pPr>
              <w:pStyle w:val="Tabletext"/>
              <w:rPr>
                <w:rFonts w:cstheme="minorHAnsi"/>
                <w:szCs w:val="22"/>
              </w:rPr>
            </w:pPr>
            <w:proofErr w:type="spellStart"/>
            <w:r w:rsidRPr="00046BD4">
              <w:t>Disher</w:t>
            </w:r>
            <w:proofErr w:type="spellEnd"/>
            <w:r w:rsidRPr="00046BD4">
              <w:t>, Garry</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23</w:t>
            </w:r>
          </w:p>
        </w:tc>
        <w:tc>
          <w:tcPr>
            <w:tcW w:w="3261" w:type="dxa"/>
            <w:shd w:val="clear" w:color="auto" w:fill="auto"/>
          </w:tcPr>
          <w:p w:rsidR="00B222AD" w:rsidRPr="002D7817" w:rsidRDefault="00B222AD" w:rsidP="00B222AD">
            <w:pPr>
              <w:pStyle w:val="Tabletext"/>
              <w:rPr>
                <w:rFonts w:cstheme="minorHAnsi"/>
                <w:szCs w:val="22"/>
              </w:rPr>
            </w:pPr>
            <w:r w:rsidRPr="00046BD4">
              <w:t>Do, Anh</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24</w:t>
            </w:r>
          </w:p>
        </w:tc>
        <w:tc>
          <w:tcPr>
            <w:tcW w:w="3261" w:type="dxa"/>
            <w:shd w:val="clear" w:color="auto" w:fill="auto"/>
          </w:tcPr>
          <w:p w:rsidR="00B222AD" w:rsidRPr="002D7817" w:rsidRDefault="00B222AD" w:rsidP="00B222AD">
            <w:pPr>
              <w:pStyle w:val="Tabletext"/>
              <w:rPr>
                <w:rFonts w:cstheme="minorHAnsi"/>
                <w:szCs w:val="22"/>
              </w:rPr>
            </w:pPr>
            <w:r w:rsidRPr="00046BD4">
              <w:t>Dubosarsky, Ursula</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25</w:t>
            </w:r>
          </w:p>
        </w:tc>
        <w:tc>
          <w:tcPr>
            <w:tcW w:w="3261" w:type="dxa"/>
            <w:shd w:val="clear" w:color="auto" w:fill="auto"/>
          </w:tcPr>
          <w:p w:rsidR="00B222AD" w:rsidRPr="002D7817" w:rsidRDefault="00B222AD" w:rsidP="00B222AD">
            <w:pPr>
              <w:pStyle w:val="Tabletext"/>
              <w:rPr>
                <w:rFonts w:cstheme="minorHAnsi"/>
                <w:szCs w:val="22"/>
              </w:rPr>
            </w:pPr>
            <w:proofErr w:type="spellStart"/>
            <w:r w:rsidRPr="00046BD4">
              <w:t>Dumble</w:t>
            </w:r>
            <w:proofErr w:type="spellEnd"/>
            <w:r w:rsidRPr="00046BD4">
              <w:t>, Paul</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26</w:t>
            </w:r>
          </w:p>
        </w:tc>
        <w:tc>
          <w:tcPr>
            <w:tcW w:w="3261" w:type="dxa"/>
            <w:shd w:val="clear" w:color="auto" w:fill="auto"/>
          </w:tcPr>
          <w:p w:rsidR="00B222AD" w:rsidRPr="002D7817" w:rsidRDefault="00B222AD" w:rsidP="00B222AD">
            <w:pPr>
              <w:pStyle w:val="Tabletext"/>
              <w:rPr>
                <w:rFonts w:cstheme="minorHAnsi"/>
                <w:szCs w:val="22"/>
              </w:rPr>
            </w:pPr>
            <w:r w:rsidRPr="00046BD4">
              <w:t>Evans, Pete</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27</w:t>
            </w:r>
          </w:p>
        </w:tc>
        <w:tc>
          <w:tcPr>
            <w:tcW w:w="3261" w:type="dxa"/>
            <w:shd w:val="clear" w:color="auto" w:fill="auto"/>
          </w:tcPr>
          <w:p w:rsidR="00B222AD" w:rsidRPr="002D7817" w:rsidRDefault="00B222AD" w:rsidP="00B222AD">
            <w:pPr>
              <w:pStyle w:val="Tabletext"/>
              <w:rPr>
                <w:rFonts w:cstheme="minorHAnsi"/>
                <w:szCs w:val="22"/>
              </w:rPr>
            </w:pPr>
            <w:r w:rsidRPr="00046BD4">
              <w:t>Fienberg, Anna</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28</w:t>
            </w:r>
          </w:p>
        </w:tc>
        <w:tc>
          <w:tcPr>
            <w:tcW w:w="3261" w:type="dxa"/>
            <w:shd w:val="clear" w:color="auto" w:fill="auto"/>
          </w:tcPr>
          <w:p w:rsidR="00B222AD" w:rsidRPr="002D7817" w:rsidRDefault="00B222AD" w:rsidP="00B222AD">
            <w:pPr>
              <w:pStyle w:val="Tabletext"/>
              <w:rPr>
                <w:rFonts w:cstheme="minorHAnsi"/>
                <w:szCs w:val="22"/>
              </w:rPr>
            </w:pPr>
            <w:proofErr w:type="spellStart"/>
            <w:r w:rsidRPr="00046BD4">
              <w:t>FitzSimons</w:t>
            </w:r>
            <w:proofErr w:type="spellEnd"/>
            <w:r w:rsidRPr="00046BD4">
              <w:t>, Peter</w:t>
            </w:r>
          </w:p>
        </w:tc>
      </w:tr>
      <w:tr w:rsidR="00B222AD" w:rsidRPr="002D7817" w:rsidTr="00B222AD">
        <w:trPr>
          <w:cantSplit/>
        </w:trPr>
        <w:tc>
          <w:tcPr>
            <w:tcW w:w="1134" w:type="dxa"/>
          </w:tcPr>
          <w:p w:rsidR="00B222AD" w:rsidRPr="002D7817" w:rsidRDefault="00B222AD" w:rsidP="00B222AD">
            <w:pPr>
              <w:pStyle w:val="Tabletext"/>
              <w:rPr>
                <w:rFonts w:cstheme="minorHAnsi"/>
                <w:szCs w:val="22"/>
              </w:rPr>
            </w:pPr>
            <w:r w:rsidRPr="00046BD4">
              <w:t>29</w:t>
            </w:r>
          </w:p>
        </w:tc>
        <w:tc>
          <w:tcPr>
            <w:tcW w:w="3261" w:type="dxa"/>
            <w:shd w:val="clear" w:color="auto" w:fill="auto"/>
          </w:tcPr>
          <w:p w:rsidR="00B222AD" w:rsidRPr="002D7817" w:rsidRDefault="00B222AD" w:rsidP="00B222AD">
            <w:pPr>
              <w:pStyle w:val="Tabletext"/>
              <w:rPr>
                <w:rFonts w:cstheme="minorHAnsi"/>
                <w:szCs w:val="22"/>
              </w:rPr>
            </w:pPr>
            <w:r w:rsidRPr="00046BD4">
              <w:t>Flanagan, John</w:t>
            </w:r>
          </w:p>
        </w:tc>
      </w:tr>
      <w:tr w:rsidR="00B222AD" w:rsidRPr="002D7817" w:rsidTr="003E11EF">
        <w:trPr>
          <w:cantSplit/>
        </w:trPr>
        <w:tc>
          <w:tcPr>
            <w:tcW w:w="1134" w:type="dxa"/>
            <w:tcBorders>
              <w:bottom w:val="single" w:sz="4" w:space="0" w:color="auto"/>
            </w:tcBorders>
          </w:tcPr>
          <w:p w:rsidR="00B222AD" w:rsidRPr="002D7817" w:rsidRDefault="00B222AD" w:rsidP="00B222AD">
            <w:pPr>
              <w:pStyle w:val="Tabletext"/>
              <w:rPr>
                <w:rFonts w:cstheme="minorHAnsi"/>
                <w:szCs w:val="22"/>
              </w:rPr>
            </w:pPr>
            <w:r w:rsidRPr="00046BD4">
              <w:t>30</w:t>
            </w:r>
          </w:p>
        </w:tc>
        <w:tc>
          <w:tcPr>
            <w:tcW w:w="3261" w:type="dxa"/>
            <w:tcBorders>
              <w:bottom w:val="single" w:sz="4" w:space="0" w:color="auto"/>
            </w:tcBorders>
            <w:shd w:val="clear" w:color="auto" w:fill="auto"/>
          </w:tcPr>
          <w:p w:rsidR="00B222AD" w:rsidRPr="002D7817" w:rsidRDefault="00B222AD" w:rsidP="00B222AD">
            <w:pPr>
              <w:pStyle w:val="Tabletext"/>
              <w:rPr>
                <w:rFonts w:cstheme="minorHAnsi"/>
                <w:szCs w:val="22"/>
              </w:rPr>
            </w:pPr>
            <w:r w:rsidRPr="00046BD4">
              <w:t>Flanagan, Richard</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31</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Forsyth, Kate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lastRenderedPageBreak/>
              <w:t>32</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Fox, Candice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33</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Fox, Mem</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34</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French, Jackie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35</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Garner, Helen</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36</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Gifford, Lucinda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37</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Gleitzman</w:t>
            </w:r>
            <w:proofErr w:type="spellEnd"/>
            <w:r w:rsidRPr="00046BD4">
              <w:t>, Morris</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38</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Godwin, Jane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39</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Graham, Bob</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40</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Greenberg, Nicki</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41</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Greenwood, Kerry</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42</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Grenville, Kate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43</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Griffiths, Andy</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44</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Harper, Jane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45</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Harvey, Jacqueline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46</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Healey, Justin</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47</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Heath, Jack</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48</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Hobbs, Leigh</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49</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Hope, Charles</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50</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Humphrey, Belinda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51</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Ivanoff, George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52</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Jacobs, Sherry-Anne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53</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Jellett</w:t>
            </w:r>
            <w:proofErr w:type="spellEnd"/>
            <w:r w:rsidRPr="00046BD4">
              <w:t>, Tom</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54</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Jennings, Paul</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55</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Johnson, Rebecca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56</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Joyner, Andrew</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57</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Keneally, Thomas</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58</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Kettle, Phil</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59</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King, Stephen</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60</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Lester, Alison</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61</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Lord, Gabrielle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62</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Magro</w:t>
            </w:r>
            <w:proofErr w:type="spellEnd"/>
            <w:r w:rsidRPr="00046BD4">
              <w:t>, Mandy</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63</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Marsden, John</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64</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McCallum, Fiona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65</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McCartney, Tania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66</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McDonald, Danielle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lastRenderedPageBreak/>
              <w:t>67</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McDonald, Fleur</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68</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McFarlane, Susannah</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69</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McInerney</w:t>
            </w:r>
            <w:proofErr w:type="spellEnd"/>
            <w:r w:rsidRPr="00046BD4">
              <w:t>, Monica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70</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McIntosh, Fiona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71</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McKenzie, Heath</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72</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Morgan, Sally</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73</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Moriarty, Liane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74</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Morrissey, Di</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75</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Nix, Garth</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76</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Nunn, Judy</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77</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Palmer, Fiona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78</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Park, Tony</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79</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Park, Louise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80</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Phelan, James</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81</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Pignataro</w:t>
            </w:r>
            <w:proofErr w:type="spellEnd"/>
            <w:r w:rsidRPr="00046BD4">
              <w:t>, Anna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82</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Prior, Ted</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83</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Pyers</w:t>
            </w:r>
            <w:proofErr w:type="spellEnd"/>
            <w:r w:rsidRPr="00046BD4">
              <w:t>, Greg</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84</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Reilly, Matthew</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85</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Rippin</w:t>
            </w:r>
            <w:proofErr w:type="spellEnd"/>
            <w:r w:rsidRPr="00046BD4">
              <w:t>, Sally</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86</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Robaard</w:t>
            </w:r>
            <w:proofErr w:type="spellEnd"/>
            <w:r w:rsidRPr="00046BD4">
              <w:t>, Jedda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87</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46BD4">
              <w:t>Robotham</w:t>
            </w:r>
            <w:proofErr w:type="spellEnd"/>
            <w:r w:rsidRPr="00046BD4">
              <w:t>, Michael</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88</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Rowe, Jennifer</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89</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Shanks, Matthew</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90</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Spratt, Rachel</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91</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Stanton, Matt</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92</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Stringer, Tricia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93</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Thompson, Lisa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94</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Vivas, Julie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95</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Walker, Anna</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96</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Watt, Peter</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97</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Whatley, Bruce</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98</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Wild, Margaret</w:t>
            </w:r>
          </w:p>
        </w:tc>
      </w:tr>
      <w:tr w:rsidR="00B222AD" w:rsidRPr="002D7817" w:rsidTr="003E11EF">
        <w:trPr>
          <w:cantSplit/>
        </w:trPr>
        <w:tc>
          <w:tcPr>
            <w:tcW w:w="1134"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46BD4">
              <w:t>99</w:t>
            </w:r>
          </w:p>
        </w:tc>
        <w:tc>
          <w:tcPr>
            <w:tcW w:w="3261"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46BD4">
              <w:t>Wilkinson, Carole</w:t>
            </w:r>
          </w:p>
        </w:tc>
      </w:tr>
      <w:tr w:rsidR="00B222AD" w:rsidRPr="002D7817" w:rsidTr="003E11EF">
        <w:trPr>
          <w:cantSplit/>
        </w:trPr>
        <w:tc>
          <w:tcPr>
            <w:tcW w:w="1134" w:type="dxa"/>
            <w:tcBorders>
              <w:top w:val="single" w:sz="4" w:space="0" w:color="auto"/>
              <w:bottom w:val="single" w:sz="12" w:space="0" w:color="auto"/>
            </w:tcBorders>
          </w:tcPr>
          <w:p w:rsidR="00B222AD" w:rsidRPr="002D7817" w:rsidRDefault="00B222AD" w:rsidP="00B222AD">
            <w:pPr>
              <w:pStyle w:val="Tabletext"/>
              <w:rPr>
                <w:rFonts w:cstheme="minorHAnsi"/>
                <w:szCs w:val="22"/>
              </w:rPr>
            </w:pPr>
            <w:r w:rsidRPr="00046BD4">
              <w:t>100</w:t>
            </w:r>
          </w:p>
        </w:tc>
        <w:tc>
          <w:tcPr>
            <w:tcW w:w="3261" w:type="dxa"/>
            <w:tcBorders>
              <w:top w:val="single" w:sz="4" w:space="0" w:color="auto"/>
              <w:bottom w:val="single" w:sz="12" w:space="0" w:color="auto"/>
            </w:tcBorders>
            <w:shd w:val="clear" w:color="auto" w:fill="auto"/>
          </w:tcPr>
          <w:p w:rsidR="00B222AD" w:rsidRPr="002D7817" w:rsidRDefault="00B222AD" w:rsidP="00B222AD">
            <w:pPr>
              <w:pStyle w:val="Tabletext"/>
              <w:rPr>
                <w:rFonts w:cstheme="minorHAnsi"/>
                <w:szCs w:val="22"/>
              </w:rPr>
            </w:pPr>
            <w:r w:rsidRPr="00046BD4">
              <w:t>Winton, Tim</w:t>
            </w:r>
          </w:p>
        </w:tc>
      </w:tr>
    </w:tbl>
    <w:p w:rsidR="00B222AD" w:rsidRPr="002D7817" w:rsidRDefault="00B222AD" w:rsidP="00B222AD">
      <w:r w:rsidRPr="002D7817">
        <w:br w:type="page"/>
      </w:r>
    </w:p>
    <w:p w:rsidR="00B222AD" w:rsidRPr="002D7817" w:rsidRDefault="00B222AD" w:rsidP="00B222AD">
      <w:pPr>
        <w:pStyle w:val="Heading2"/>
      </w:pPr>
      <w:bookmarkStart w:id="257" w:name="_Appendix_6:_PLR—Publishers"/>
      <w:bookmarkStart w:id="258" w:name="_Toc338667682"/>
      <w:bookmarkStart w:id="259" w:name="_Toc339541170"/>
      <w:bookmarkStart w:id="260" w:name="_Toc339541328"/>
      <w:bookmarkStart w:id="261" w:name="_Toc339541654"/>
      <w:bookmarkStart w:id="262" w:name="_Toc527536405"/>
      <w:bookmarkStart w:id="263" w:name="_Toc111469166"/>
      <w:bookmarkStart w:id="264" w:name="_Toc116640029"/>
      <w:bookmarkStart w:id="265" w:name="_Toc117254576"/>
      <w:bookmarkEnd w:id="257"/>
      <w:r w:rsidRPr="000556F7">
        <w:lastRenderedPageBreak/>
        <w:t xml:space="preserve">Appendix 6: PLR—Publishers who have received the largest payments in </w:t>
      </w:r>
      <w:r>
        <w:rPr>
          <w:color w:val="06162E" w:themeColor="text2" w:themeShade="BF"/>
        </w:rPr>
        <w:t>2021–22</w:t>
      </w:r>
      <w:r w:rsidRPr="00845659">
        <w:rPr>
          <w:color w:val="06162E" w:themeColor="text2" w:themeShade="BF"/>
        </w:rPr>
        <w:t xml:space="preserve"> </w:t>
      </w:r>
      <w:r w:rsidRPr="000556F7">
        <w:t>(listed alphabetically)</w:t>
      </w:r>
      <w:bookmarkEnd w:id="258"/>
      <w:bookmarkEnd w:id="259"/>
      <w:bookmarkEnd w:id="260"/>
      <w:bookmarkEnd w:id="261"/>
      <w:bookmarkEnd w:id="262"/>
      <w:bookmarkEnd w:id="263"/>
      <w:bookmarkEnd w:id="264"/>
      <w:bookmarkEnd w:id="265"/>
    </w:p>
    <w:p w:rsidR="00B222AD" w:rsidRPr="002D7817" w:rsidRDefault="00B222AD" w:rsidP="00B222AD">
      <w:pPr>
        <w:pStyle w:val="Tablefigureheading"/>
      </w:pPr>
      <w:bookmarkStart w:id="266" w:name="_Toc524350168"/>
      <w:bookmarkStart w:id="267" w:name="_Toc524421643"/>
      <w:bookmarkStart w:id="268" w:name="_Toc116642676"/>
      <w:bookmarkStart w:id="269" w:name="_Toc117254588"/>
      <w:r w:rsidRPr="002D7817">
        <w:t>Table 10 — PLR—Publishers who received the largest payments</w:t>
      </w:r>
      <w:bookmarkEnd w:id="266"/>
      <w:bookmarkEnd w:id="267"/>
      <w:bookmarkEnd w:id="268"/>
      <w:bookmarkEnd w:id="269"/>
    </w:p>
    <w:tbl>
      <w:tblPr>
        <w:tblpPr w:leftFromText="180" w:rightFromText="180" w:vertAnchor="text" w:tblpY="1"/>
        <w:tblOverlap w:val="never"/>
        <w:tblW w:w="5245" w:type="dxa"/>
        <w:tblBorders>
          <w:insideH w:val="single" w:sz="4" w:space="0" w:color="auto"/>
        </w:tblBorders>
        <w:tblCellMar>
          <w:top w:w="57" w:type="dxa"/>
          <w:bottom w:w="57" w:type="dxa"/>
        </w:tblCellMar>
        <w:tblLook w:val="04A0" w:firstRow="1" w:lastRow="0" w:firstColumn="1" w:lastColumn="0" w:noHBand="0" w:noVBand="1"/>
        <w:tblCaption w:val="Table 10 — PLR—Publishers who received the largest payments"/>
        <w:tblDescription w:val="PLR—Publishers who received the largest payments"/>
      </w:tblPr>
      <w:tblGrid>
        <w:gridCol w:w="1276"/>
        <w:gridCol w:w="3969"/>
      </w:tblGrid>
      <w:tr w:rsidR="00B222AD" w:rsidRPr="002D7817" w:rsidTr="003E11EF">
        <w:trPr>
          <w:cantSplit/>
          <w:tblHeader/>
        </w:trPr>
        <w:tc>
          <w:tcPr>
            <w:tcW w:w="1276" w:type="dxa"/>
            <w:tcBorders>
              <w:bottom w:val="single" w:sz="4" w:space="0" w:color="auto"/>
            </w:tcBorders>
            <w:shd w:val="clear" w:color="auto" w:fill="E4E4E4"/>
            <w:hideMark/>
          </w:tcPr>
          <w:p w:rsidR="00B222AD" w:rsidRPr="002D7817" w:rsidRDefault="00B222AD" w:rsidP="00B222AD">
            <w:pPr>
              <w:pStyle w:val="Tablerowcolumnheading"/>
            </w:pPr>
            <w:r w:rsidRPr="002D7817">
              <w:t>Number</w:t>
            </w:r>
          </w:p>
        </w:tc>
        <w:tc>
          <w:tcPr>
            <w:tcW w:w="3969" w:type="dxa"/>
            <w:tcBorders>
              <w:bottom w:val="single" w:sz="4" w:space="0" w:color="auto"/>
            </w:tcBorders>
            <w:shd w:val="clear" w:color="auto" w:fill="E4E4E4"/>
            <w:hideMark/>
          </w:tcPr>
          <w:p w:rsidR="00B222AD" w:rsidRPr="002D7817" w:rsidRDefault="00B222AD" w:rsidP="00B222AD">
            <w:pPr>
              <w:pStyle w:val="Tablerowcolumnheading"/>
            </w:pPr>
            <w:r w:rsidRPr="002D7817">
              <w:t>Publisher</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pPr>
            <w:r w:rsidRPr="00065D92">
              <w:t>Affirm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Allen &amp; Unwin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Anne Smith</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Australian Geographic Holdings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Berbay</w:t>
            </w:r>
            <w:proofErr w:type="spellEnd"/>
            <w:r w:rsidRPr="00065D92">
              <w:t xml:space="preserve">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Big Sky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Blake Education</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Blake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Boolarong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Borghesi</w:t>
            </w:r>
            <w:proofErr w:type="spellEnd"/>
            <w:r w:rsidRPr="00065D92">
              <w:t xml:space="preserve"> &amp; Adam Publishers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Brio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Brolga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Cambridge University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Cathryn Hein</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Christmas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Clan Destine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Currency Press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Daydream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19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 xml:space="preserve">Duffy &amp; </w:t>
            </w:r>
            <w:proofErr w:type="spellStart"/>
            <w:r w:rsidRPr="00065D92">
              <w:t>Snellgrove</w:t>
            </w:r>
            <w:proofErr w:type="spellEnd"/>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Echo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Eion</w:t>
            </w:r>
            <w:proofErr w:type="spellEnd"/>
            <w:r w:rsidRPr="00065D92">
              <w:t xml:space="preserve"> Pty Ltd T/A Wild Dog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Electra Media Group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Empowering Resources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Era Publications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Exisle</w:t>
            </w:r>
            <w:proofErr w:type="spellEnd"/>
            <w:r w:rsidRPr="00065D92">
              <w:t xml:space="preserve">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Explore Australia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Five Mile</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Five Senses Education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29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Flannel Flower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For Pity Sake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Ford Street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lastRenderedPageBreak/>
              <w:t>32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Fremantle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Giramondo</w:t>
            </w:r>
            <w:proofErr w:type="spellEnd"/>
            <w:r w:rsidRPr="00065D92">
              <w:t xml:space="preserve"> Publishing Company</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Go Direct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Hachette Livre Australia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Harbour Publishing House</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Hardie Grant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Hardie Grant Children’s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39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Harper</w:t>
            </w:r>
            <w:r>
              <w:t>C</w:t>
            </w:r>
            <w:r w:rsidRPr="00065D92">
              <w:t>ollins Publishers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Hybrid Publishers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Hyland House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Indij</w:t>
            </w:r>
            <w:proofErr w:type="spellEnd"/>
            <w:r w:rsidRPr="00065D92">
              <w:t xml:space="preserve"> Readers Limited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Jazz Monkey</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John Wiley &amp; Sons Australia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Larrikin House</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Learning Logic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Lemonfizz</w:t>
            </w:r>
            <w:proofErr w:type="spellEnd"/>
            <w:r w:rsidRPr="00065D92">
              <w:t xml:space="preserve"> Media</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Little Pink Dog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49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Little Steps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Magabala</w:t>
            </w:r>
            <w:proofErr w:type="spellEnd"/>
            <w:r w:rsidRPr="00065D92">
              <w:t xml:space="preserve">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Major Street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Manna Trading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Margaret River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Meanwhile Education Pty Ltd, trading as Matilda Education</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Melbourne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Melbourne University Publishing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Melbournestyle</w:t>
            </w:r>
            <w:proofErr w:type="spellEnd"/>
            <w:r w:rsidRPr="00065D92">
              <w:t xml:space="preserve"> Books (Incl Gingerbread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Midnightsun</w:t>
            </w:r>
            <w:proofErr w:type="spellEnd"/>
            <w:r w:rsidRPr="00065D92">
              <w:t xml:space="preserve">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59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Monash University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Murdoch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Murray David Publishing/M2D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New Frontier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New Holland Publishers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New</w:t>
            </w:r>
            <w:r>
              <w:t>S</w:t>
            </w:r>
            <w:r w:rsidRPr="00065D92">
              <w:t>outh</w:t>
            </w:r>
            <w:proofErr w:type="spellEnd"/>
            <w:r w:rsidRPr="00065D92">
              <w:t xml:space="preserve">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Oxford University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Pan Macmillan Australia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lastRenderedPageBreak/>
              <w:t>67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Pantera</w:t>
            </w:r>
            <w:proofErr w:type="spellEnd"/>
            <w:r w:rsidRPr="00065D92">
              <w:t xml:space="preserve">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Pascal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69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Pearson Education Australia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Penguin Group Australia</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Preston Reservoir Adult Community Education</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Publishing &amp; Data</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Raising Literacy Australia</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Random House Australia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Rockpool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Rosenberg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Savdek</w:t>
            </w:r>
            <w:proofErr w:type="spellEnd"/>
            <w:r w:rsidRPr="00065D92">
              <w:t xml:space="preserve"> Management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Scholastic Australia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79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Schwartz Publishing (Black Inc)</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Scribe Publications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Sherry-Anne Jacobs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Simon &amp; Schuster (Australia)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Slattery Publishing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Smith Street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Thames &amp; Hudson (Australia)</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The Federation Press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The Spinney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The Text Publishing Company</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89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Transit Lounge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90</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University of Queensland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91</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UWA Publishing</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92</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Ventura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93</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Wakefield Press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94</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Walker Books Australia Pty Ltd</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95</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WestWords</w:t>
            </w:r>
            <w:proofErr w:type="spellEnd"/>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96</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Wild Dingo Press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97</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Windy Hollow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98</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065D92">
              <w:t>Wombat Books</w:t>
            </w:r>
          </w:p>
        </w:tc>
      </w:tr>
      <w:tr w:rsidR="00B222AD" w:rsidRPr="002D7817" w:rsidTr="003E11EF">
        <w:trPr>
          <w:cantSplit/>
        </w:trPr>
        <w:tc>
          <w:tcPr>
            <w:tcW w:w="1276" w:type="dxa"/>
            <w:tcBorders>
              <w:top w:val="single" w:sz="4" w:space="0" w:color="auto"/>
              <w:bottom w:val="single" w:sz="4" w:space="0" w:color="auto"/>
            </w:tcBorders>
          </w:tcPr>
          <w:p w:rsidR="00B222AD" w:rsidRPr="002D7817" w:rsidRDefault="00B222AD" w:rsidP="00B222AD">
            <w:pPr>
              <w:pStyle w:val="Tabletext"/>
              <w:rPr>
                <w:rFonts w:cstheme="minorHAnsi"/>
                <w:szCs w:val="22"/>
              </w:rPr>
            </w:pPr>
            <w:r w:rsidRPr="00065D92">
              <w:t>99</w:t>
            </w:r>
          </w:p>
        </w:tc>
        <w:tc>
          <w:tcPr>
            <w:tcW w:w="396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065D92">
              <w:t>Woodslane</w:t>
            </w:r>
            <w:proofErr w:type="spellEnd"/>
            <w:r w:rsidRPr="00065D92">
              <w:t xml:space="preserve"> Press</w:t>
            </w:r>
          </w:p>
        </w:tc>
      </w:tr>
      <w:tr w:rsidR="00B222AD" w:rsidRPr="002D7817" w:rsidTr="003E11EF">
        <w:trPr>
          <w:cantSplit/>
        </w:trPr>
        <w:tc>
          <w:tcPr>
            <w:tcW w:w="1276" w:type="dxa"/>
            <w:tcBorders>
              <w:top w:val="single" w:sz="4" w:space="0" w:color="auto"/>
              <w:bottom w:val="single" w:sz="12" w:space="0" w:color="auto"/>
            </w:tcBorders>
          </w:tcPr>
          <w:p w:rsidR="00B222AD" w:rsidRPr="002D7817" w:rsidRDefault="00B222AD" w:rsidP="00B222AD">
            <w:pPr>
              <w:pStyle w:val="Tabletext"/>
              <w:rPr>
                <w:rFonts w:cstheme="minorHAnsi"/>
                <w:szCs w:val="22"/>
              </w:rPr>
            </w:pPr>
            <w:r w:rsidRPr="00065D92">
              <w:t>100</w:t>
            </w:r>
          </w:p>
        </w:tc>
        <w:tc>
          <w:tcPr>
            <w:tcW w:w="3969" w:type="dxa"/>
            <w:tcBorders>
              <w:top w:val="single" w:sz="4" w:space="0" w:color="auto"/>
              <w:bottom w:val="single" w:sz="12" w:space="0" w:color="auto"/>
            </w:tcBorders>
            <w:shd w:val="clear" w:color="auto" w:fill="auto"/>
          </w:tcPr>
          <w:p w:rsidR="00B222AD" w:rsidRPr="002D7817" w:rsidRDefault="00B222AD" w:rsidP="00B222AD">
            <w:pPr>
              <w:pStyle w:val="Tabletext"/>
              <w:rPr>
                <w:rFonts w:cstheme="minorHAnsi"/>
                <w:szCs w:val="22"/>
              </w:rPr>
            </w:pPr>
            <w:r w:rsidRPr="00065D92">
              <w:t>Yellow Brick Books</w:t>
            </w:r>
          </w:p>
        </w:tc>
      </w:tr>
    </w:tbl>
    <w:p w:rsidR="00B222AD" w:rsidRPr="002D7817" w:rsidRDefault="00B222AD" w:rsidP="00B222AD">
      <w:r w:rsidRPr="002D7817">
        <w:br w:type="textWrapping" w:clear="all"/>
      </w:r>
      <w:r w:rsidRPr="002D7817">
        <w:br w:type="page"/>
      </w:r>
    </w:p>
    <w:p w:rsidR="00B222AD" w:rsidRPr="003E11EF" w:rsidRDefault="00B222AD" w:rsidP="00B222AD">
      <w:pPr>
        <w:pStyle w:val="Heading2"/>
        <w:rPr>
          <w:color w:val="auto"/>
        </w:rPr>
      </w:pPr>
      <w:bookmarkStart w:id="270" w:name="_Appendix_7:_ELR—100"/>
      <w:bookmarkStart w:id="271" w:name="_Toc339541171"/>
      <w:bookmarkStart w:id="272" w:name="_Toc339541329"/>
      <w:bookmarkStart w:id="273" w:name="_Toc339541655"/>
      <w:bookmarkStart w:id="274" w:name="_Toc527536406"/>
      <w:bookmarkStart w:id="275" w:name="_Toc111469167"/>
      <w:bookmarkStart w:id="276" w:name="_Toc116640030"/>
      <w:bookmarkStart w:id="277" w:name="_Toc117254577"/>
      <w:bookmarkEnd w:id="270"/>
      <w:r w:rsidRPr="00E72694">
        <w:lastRenderedPageBreak/>
        <w:t xml:space="preserve">Appendix 7: ELR—100 highest scoring books </w:t>
      </w:r>
      <w:r w:rsidR="003E11EF">
        <w:rPr>
          <w:color w:val="06162E" w:themeColor="text2" w:themeShade="BF"/>
        </w:rPr>
        <w:t>2019–20</w:t>
      </w:r>
      <w:r w:rsidRPr="00845659">
        <w:rPr>
          <w:color w:val="06162E" w:themeColor="text2" w:themeShade="BF"/>
        </w:rPr>
        <w:t xml:space="preserve"> to </w:t>
      </w:r>
      <w:bookmarkEnd w:id="271"/>
      <w:bookmarkEnd w:id="272"/>
      <w:bookmarkEnd w:id="273"/>
      <w:bookmarkEnd w:id="274"/>
      <w:r>
        <w:rPr>
          <w:color w:val="06162E" w:themeColor="text2" w:themeShade="BF"/>
        </w:rPr>
        <w:t>2021–22</w:t>
      </w:r>
      <w:bookmarkEnd w:id="275"/>
      <w:bookmarkEnd w:id="276"/>
      <w:bookmarkEnd w:id="277"/>
    </w:p>
    <w:p w:rsidR="00B222AD" w:rsidRPr="002D7817" w:rsidRDefault="00B222AD" w:rsidP="00B222AD">
      <w:r w:rsidRPr="002D7817">
        <w:t xml:space="preserve">This table lists in order the 100 books that have achieved the highest single-year ELR scores over the three most recent ELR surveys conducted during </w:t>
      </w:r>
      <w:r w:rsidR="003E11EF">
        <w:t>2019–20</w:t>
      </w:r>
      <w:r w:rsidRPr="00845659">
        <w:t xml:space="preserve">, </w:t>
      </w:r>
      <w:r w:rsidR="003E11EF">
        <w:t>2020–21</w:t>
      </w:r>
      <w:r w:rsidRPr="00845659">
        <w:t xml:space="preserve"> and </w:t>
      </w:r>
      <w:r>
        <w:t>2021–22</w:t>
      </w:r>
      <w:r w:rsidRPr="002D7817">
        <w:t>.</w:t>
      </w:r>
    </w:p>
    <w:p w:rsidR="00B222AD" w:rsidRPr="002D7817" w:rsidRDefault="00B222AD" w:rsidP="00B222AD">
      <w:pPr>
        <w:pStyle w:val="Tablefigureheading"/>
      </w:pPr>
      <w:bookmarkStart w:id="278" w:name="_Toc524350169"/>
      <w:bookmarkStart w:id="279" w:name="_Toc524421644"/>
      <w:bookmarkStart w:id="280" w:name="_Toc116642677"/>
      <w:bookmarkStart w:id="281" w:name="_Toc117254589"/>
      <w:r w:rsidRPr="002D7817">
        <w:t>Table 11 — ELR—100 highest scoring books</w:t>
      </w:r>
      <w:bookmarkEnd w:id="278"/>
      <w:bookmarkEnd w:id="279"/>
      <w:r w:rsidRPr="002D7817">
        <w:t xml:space="preserve"> for the last three years</w:t>
      </w:r>
      <w:bookmarkEnd w:id="280"/>
      <w:bookmarkEnd w:id="281"/>
    </w:p>
    <w:tbl>
      <w:tblPr>
        <w:tblW w:w="9073" w:type="dxa"/>
        <w:tblBorders>
          <w:insideH w:val="single" w:sz="4" w:space="0" w:color="auto"/>
        </w:tblBorders>
        <w:tblCellMar>
          <w:top w:w="51" w:type="dxa"/>
          <w:bottom w:w="51" w:type="dxa"/>
        </w:tblCellMar>
        <w:tblLook w:val="04A0" w:firstRow="1" w:lastRow="0" w:firstColumn="1" w:lastColumn="0" w:noHBand="0" w:noVBand="1"/>
        <w:tblCaption w:val="Table 11 — ELR—100 highest scoring books for the last three years"/>
        <w:tblDescription w:val="ELR—100 highest scoring books for the last three years"/>
      </w:tblPr>
      <w:tblGrid>
        <w:gridCol w:w="1560"/>
        <w:gridCol w:w="2694"/>
        <w:gridCol w:w="4819"/>
      </w:tblGrid>
      <w:tr w:rsidR="00B222AD" w:rsidRPr="002D7817" w:rsidTr="00097A02">
        <w:trPr>
          <w:cantSplit/>
          <w:tblHeader/>
        </w:trPr>
        <w:tc>
          <w:tcPr>
            <w:tcW w:w="1560" w:type="dxa"/>
            <w:tcBorders>
              <w:bottom w:val="single" w:sz="4" w:space="0" w:color="auto"/>
            </w:tcBorders>
            <w:shd w:val="clear" w:color="auto" w:fill="E4E4E4"/>
            <w:hideMark/>
          </w:tcPr>
          <w:p w:rsidR="00B222AD" w:rsidRPr="002D7817" w:rsidRDefault="00B222AD" w:rsidP="00B222AD">
            <w:pPr>
              <w:pStyle w:val="Tablerowcolumnheading"/>
            </w:pPr>
            <w:r w:rsidRPr="002D7817">
              <w:t>Number</w:t>
            </w:r>
          </w:p>
        </w:tc>
        <w:tc>
          <w:tcPr>
            <w:tcW w:w="2694" w:type="dxa"/>
            <w:tcBorders>
              <w:bottom w:val="single" w:sz="4" w:space="0" w:color="auto"/>
            </w:tcBorders>
            <w:shd w:val="clear" w:color="auto" w:fill="E4E4E4"/>
          </w:tcPr>
          <w:p w:rsidR="00B222AD" w:rsidRPr="002D7817" w:rsidRDefault="00B222AD" w:rsidP="00B222AD">
            <w:pPr>
              <w:pStyle w:val="Tablerowcolumnheading"/>
              <w:tabs>
                <w:tab w:val="center" w:pos="1239"/>
              </w:tabs>
            </w:pPr>
            <w:r w:rsidRPr="002D7817">
              <w:t>Author</w:t>
            </w:r>
          </w:p>
        </w:tc>
        <w:tc>
          <w:tcPr>
            <w:tcW w:w="4819" w:type="dxa"/>
            <w:tcBorders>
              <w:bottom w:val="single" w:sz="4" w:space="0" w:color="auto"/>
            </w:tcBorders>
            <w:shd w:val="clear" w:color="auto" w:fill="E4E4E4"/>
          </w:tcPr>
          <w:p w:rsidR="00B222AD" w:rsidRPr="002D7817" w:rsidRDefault="00B222AD" w:rsidP="00B222AD">
            <w:pPr>
              <w:pStyle w:val="Tablerowcolumnheading"/>
            </w:pPr>
            <w:r w:rsidRPr="002D7817">
              <w:t>Title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Possum magic</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Wilfrid Gordon McDonald Partridge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Rowan of Rin</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Bland, Nicholas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very cranky bear</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Allen, Pamela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Who sank the boat?</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Gleitzman</w:t>
            </w:r>
            <w:proofErr w:type="spellEnd"/>
            <w:r w:rsidRPr="0081181D">
              <w:t>, Morris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Boy overboard</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Base, Graeme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Animalia</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Gleitzman</w:t>
            </w:r>
            <w:proofErr w:type="spellEnd"/>
            <w:r w:rsidRPr="0081181D">
              <w:t>, Morris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Once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Hattie and the fox</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Blabey</w:t>
            </w:r>
            <w:proofErr w:type="spellEnd"/>
            <w:r w:rsidRPr="0081181D">
              <w:t>, Aaron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Pig the pug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Marsden, John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Tomorrow, when the war began</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Baker, Jeannie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Where the forest meets the sea</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Wild, Margaret</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Our granny</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Wombat divine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forests of silence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Shoes from Grandpa</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Do, Anh</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WeirDo</w:t>
            </w:r>
            <w:proofErr w:type="spellEnd"/>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Time for bed</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19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Arena, Felice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Specky Magee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Lester, Alison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Are we there yet? : a journey around Australia</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Laguna, Sofie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Too loud Lily</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26-storey treehouse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King, Stephen Michael</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Mutt dog!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52-storey treehouse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Matthews, Penny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 year on our farm</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Allen, Pamela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Alexander's outing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65-storey treehouse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Newton, Gina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Blossom possum : the sky is falling down-under</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29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Norrington, Leonie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 xml:space="preserve">The </w:t>
            </w:r>
            <w:proofErr w:type="spellStart"/>
            <w:r w:rsidRPr="0081181D">
              <w:t>Barrumbi</w:t>
            </w:r>
            <w:proofErr w:type="spellEnd"/>
            <w:r w:rsidRPr="0081181D">
              <w:t xml:space="preserve"> kids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Machin, Susan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I went walking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lastRenderedPageBreak/>
              <w:t>31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Baker, Jeannie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Window</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Wheatley, Nadia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My place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Heiss</w:t>
            </w:r>
            <w:proofErr w:type="spellEnd"/>
            <w:r w:rsidRPr="0081181D">
              <w:t>, Anita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 xml:space="preserve">Who am I? : the diary of Mary </w:t>
            </w:r>
            <w:proofErr w:type="spellStart"/>
            <w:r w:rsidRPr="0081181D">
              <w:t>Talence</w:t>
            </w:r>
            <w:proofErr w:type="spellEnd"/>
            <w:r w:rsidRPr="0081181D">
              <w:t>, Sydney, 1937</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Marsden, John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rabbits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Klein, Robin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Hating Alison Ashley</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Jennings, Paul</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Uncanny! : even more surprising stories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French, Jackie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Flood</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Wild, Margaret</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39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French, Jackie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Diary of a wombat</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Catterwell</w:t>
            </w:r>
            <w:proofErr w:type="spellEnd"/>
            <w:r w:rsidRPr="0081181D">
              <w:t>, Thelma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Sebastian lives in a hat</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Baker, Jeannie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Belonging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Gleeson, Libby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Amy &amp; Louis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Allen, Pamela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Mr McGee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39-storey treehouse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Just annoying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Fienberg, Anna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Tashi</w:t>
            </w:r>
            <w:proofErr w:type="spellEnd"/>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Paterson, A B</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Waltzing Matilda</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lake of tears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49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Gleitzman</w:t>
            </w:r>
            <w:proofErr w:type="spellEnd"/>
            <w:r w:rsidRPr="0081181D">
              <w:t>, Morris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Girl underground</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78-storey treehouse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91-storey treehouse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Bland, Nicholas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very itchy bear</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Gleitzman</w:t>
            </w:r>
            <w:proofErr w:type="spellEnd"/>
            <w:r w:rsidRPr="0081181D">
              <w:t>, Morris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Two weeks with the Queen</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Winton, Tim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Blueback</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Gleeson, Libby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Queen of the universe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Bland, Nicholas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wrong book</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Koala Lou</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Do, Anh</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little refugee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59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Green fingers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Jennings, Paul</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Unmentionable! : more amazing stories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City of the rats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Marchetta</w:t>
            </w:r>
            <w:proofErr w:type="spellEnd"/>
            <w:r w:rsidRPr="0081181D">
              <w:t>, Melina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Looking for Alibrandi</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Just crazy!</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French, Jackie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Hitler's daughter</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Just disgusting!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Dread mountain</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lastRenderedPageBreak/>
              <w:t>67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maze of the beast</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Just stupid!</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69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Tan, Shaun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arrival</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Where is the green sheep?</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Crumble, Paul</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There was an old lady who swallowed a mozzie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Clark, Margaret</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Hot stuff</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Rowan and the travellers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Rowan and the keeper of the crystal</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Knowles, Sheena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Edward the emu</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Blabey</w:t>
            </w:r>
            <w:proofErr w:type="spellEnd"/>
            <w:r w:rsidRPr="0081181D">
              <w:t>, Aaron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 xml:space="preserve">Mission </w:t>
            </w:r>
            <w:proofErr w:type="spellStart"/>
            <w:r w:rsidRPr="0081181D">
              <w:t>unpluckable</w:t>
            </w:r>
            <w:proofErr w:type="spellEnd"/>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Wilkinson, Carole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Dragonkeeper</w:t>
            </w:r>
            <w:proofErr w:type="spellEnd"/>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Jennings, Paul</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Undone! : more mad endings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79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 xml:space="preserve">Rowan and the </w:t>
            </w:r>
            <w:proofErr w:type="spellStart"/>
            <w:r w:rsidRPr="0081181D">
              <w:t>Zebak</w:t>
            </w:r>
            <w:proofErr w:type="spellEnd"/>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golden door</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Wild, Margaret</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Puffling</w:t>
            </w:r>
            <w:proofErr w:type="spellEnd"/>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Germein</w:t>
            </w:r>
            <w:proofErr w:type="spellEnd"/>
            <w:r w:rsidRPr="0081181D">
              <w:t>, Katrina</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Big rain coming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Brian, Janeen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Silly galah!</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Gleitzman</w:t>
            </w:r>
            <w:proofErr w:type="spellEnd"/>
            <w:r w:rsidRPr="0081181D">
              <w:t>, Morris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Then</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Blabey</w:t>
            </w:r>
            <w:proofErr w:type="spellEnd"/>
            <w:r w:rsidRPr="0081181D">
              <w:t>, Aaron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Thelma the unicorn</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Matthews, P 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sea dog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French, Jackie</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Fire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Jennings, Paul</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Unreal!</w:t>
            </w:r>
            <w:r>
              <w:t xml:space="preserve"> :</w:t>
            </w:r>
            <w:r w:rsidRPr="0081181D">
              <w:t xml:space="preserve"> </w:t>
            </w:r>
            <w:r>
              <w:t>e</w:t>
            </w:r>
            <w:r w:rsidRPr="0081181D">
              <w:t>ight surprising stories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89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Griffiths, Andy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Just tricking</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90</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Gleitzman</w:t>
            </w:r>
            <w:proofErr w:type="spellEnd"/>
            <w:r w:rsidRPr="0081181D">
              <w:t>, Morris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Toad rage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91</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Blabey</w:t>
            </w:r>
            <w:proofErr w:type="spellEnd"/>
            <w:r w:rsidRPr="0081181D">
              <w:t>, Aaron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bad guys</w:t>
            </w:r>
            <w:r>
              <w:t xml:space="preserve"> :</w:t>
            </w:r>
            <w:r w:rsidRPr="0081181D">
              <w:t xml:space="preserve"> </w:t>
            </w:r>
            <w:r>
              <w:t>e</w:t>
            </w:r>
            <w:r w:rsidRPr="0081181D">
              <w:t>pisode one</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92</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proofErr w:type="spellStart"/>
            <w:r w:rsidRPr="0081181D">
              <w:t>Blabey</w:t>
            </w:r>
            <w:proofErr w:type="spellEnd"/>
            <w:r w:rsidRPr="0081181D">
              <w:t>, Aaron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Pig the fibber</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93</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Bland, Nicholas</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very hungry bear</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94</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Flanagan, John</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 xml:space="preserve">The ruins of </w:t>
            </w:r>
            <w:proofErr w:type="spellStart"/>
            <w:r w:rsidRPr="0081181D">
              <w:t>Gorlan</w:t>
            </w:r>
            <w:proofErr w:type="spellEnd"/>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95</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Jennings, Paul</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Unbearable : more bizarre stories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96</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shifting sands</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97</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Rodda, Emily</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The key to Rondo</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98</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Fox, Mem</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Sail away : the ballad of Skip and Nell</w:t>
            </w:r>
          </w:p>
        </w:tc>
      </w:tr>
      <w:tr w:rsidR="00B222AD" w:rsidRPr="002D7817" w:rsidTr="00097A02">
        <w:trPr>
          <w:cantSplit/>
        </w:trPr>
        <w:tc>
          <w:tcPr>
            <w:tcW w:w="1560" w:type="dxa"/>
            <w:tcBorders>
              <w:top w:val="single" w:sz="4" w:space="0" w:color="auto"/>
              <w:bottom w:val="single" w:sz="4" w:space="0" w:color="auto"/>
            </w:tcBorders>
          </w:tcPr>
          <w:p w:rsidR="00B222AD" w:rsidRPr="002D7817" w:rsidRDefault="00B222AD" w:rsidP="00B222AD">
            <w:pPr>
              <w:pStyle w:val="Tabletext"/>
            </w:pPr>
            <w:r w:rsidRPr="0081181D">
              <w:t>99</w:t>
            </w:r>
          </w:p>
        </w:tc>
        <w:tc>
          <w:tcPr>
            <w:tcW w:w="2694"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Do, Anh</w:t>
            </w:r>
          </w:p>
        </w:tc>
        <w:tc>
          <w:tcPr>
            <w:tcW w:w="4819" w:type="dxa"/>
            <w:tcBorders>
              <w:top w:val="single" w:sz="4" w:space="0" w:color="auto"/>
              <w:bottom w:val="single" w:sz="4" w:space="0" w:color="auto"/>
            </w:tcBorders>
            <w:shd w:val="clear" w:color="auto" w:fill="auto"/>
          </w:tcPr>
          <w:p w:rsidR="00B222AD" w:rsidRPr="002D7817" w:rsidRDefault="00B222AD" w:rsidP="00B222AD">
            <w:pPr>
              <w:pStyle w:val="Tabletext"/>
              <w:rPr>
                <w:rFonts w:cstheme="minorHAnsi"/>
                <w:szCs w:val="22"/>
              </w:rPr>
            </w:pPr>
            <w:r w:rsidRPr="0081181D">
              <w:t>Extra weird!</w:t>
            </w:r>
          </w:p>
        </w:tc>
      </w:tr>
      <w:tr w:rsidR="00B222AD" w:rsidRPr="002D7817" w:rsidTr="00097A02">
        <w:trPr>
          <w:cantSplit/>
        </w:trPr>
        <w:tc>
          <w:tcPr>
            <w:tcW w:w="1560" w:type="dxa"/>
            <w:tcBorders>
              <w:top w:val="single" w:sz="4" w:space="0" w:color="auto"/>
              <w:bottom w:val="single" w:sz="12" w:space="0" w:color="auto"/>
            </w:tcBorders>
          </w:tcPr>
          <w:p w:rsidR="00B222AD" w:rsidRPr="002D7817" w:rsidRDefault="00B222AD" w:rsidP="00B222AD">
            <w:pPr>
              <w:pStyle w:val="Tabletext"/>
            </w:pPr>
            <w:r w:rsidRPr="0081181D">
              <w:t>100</w:t>
            </w:r>
          </w:p>
        </w:tc>
        <w:tc>
          <w:tcPr>
            <w:tcW w:w="2694" w:type="dxa"/>
            <w:tcBorders>
              <w:top w:val="single" w:sz="4" w:space="0" w:color="auto"/>
              <w:bottom w:val="single" w:sz="12" w:space="0" w:color="auto"/>
            </w:tcBorders>
            <w:shd w:val="clear" w:color="auto" w:fill="auto"/>
          </w:tcPr>
          <w:p w:rsidR="00B222AD" w:rsidRPr="002D7817" w:rsidRDefault="00B222AD" w:rsidP="00B222AD">
            <w:pPr>
              <w:pStyle w:val="Tabletext"/>
              <w:rPr>
                <w:rFonts w:cstheme="minorHAnsi"/>
                <w:szCs w:val="22"/>
              </w:rPr>
            </w:pPr>
            <w:proofErr w:type="spellStart"/>
            <w:r w:rsidRPr="0081181D">
              <w:t>Gleitzman</w:t>
            </w:r>
            <w:proofErr w:type="spellEnd"/>
            <w:r w:rsidRPr="0081181D">
              <w:t>, Morris</w:t>
            </w:r>
          </w:p>
        </w:tc>
        <w:tc>
          <w:tcPr>
            <w:tcW w:w="4819" w:type="dxa"/>
            <w:tcBorders>
              <w:top w:val="single" w:sz="4" w:space="0" w:color="auto"/>
              <w:bottom w:val="single" w:sz="12" w:space="0" w:color="auto"/>
            </w:tcBorders>
            <w:shd w:val="clear" w:color="auto" w:fill="auto"/>
          </w:tcPr>
          <w:p w:rsidR="00B222AD" w:rsidRPr="002D7817" w:rsidRDefault="00B222AD" w:rsidP="00B222AD">
            <w:pPr>
              <w:pStyle w:val="Tabletext"/>
              <w:rPr>
                <w:rFonts w:cstheme="minorHAnsi"/>
                <w:szCs w:val="22"/>
              </w:rPr>
            </w:pPr>
            <w:r w:rsidRPr="0081181D">
              <w:t>Blabber mouth</w:t>
            </w:r>
          </w:p>
        </w:tc>
      </w:tr>
    </w:tbl>
    <w:p w:rsidR="00B222AD" w:rsidRPr="00012DC2" w:rsidRDefault="00B222AD" w:rsidP="00B222AD">
      <w:pPr>
        <w:suppressAutoHyphens w:val="0"/>
      </w:pPr>
      <w:r>
        <w:br w:type="page"/>
      </w:r>
    </w:p>
    <w:p w:rsidR="00B222AD" w:rsidRDefault="00B222AD" w:rsidP="00B222AD">
      <w:pPr>
        <w:pStyle w:val="Quote"/>
        <w:rPr>
          <w:sz w:val="36"/>
          <w:szCs w:val="36"/>
        </w:rPr>
      </w:pPr>
      <w:bookmarkStart w:id="282" w:name="_Hlk111124860"/>
      <w:r w:rsidRPr="007E63F9">
        <w:rPr>
          <w:noProof/>
          <w:lang w:eastAsia="en-AU"/>
        </w:rPr>
        <w:lastRenderedPageBreak/>
        <w:drawing>
          <wp:inline distT="0" distB="0" distL="0" distR="0" wp14:anchorId="06A5DE73" wp14:editId="2453A6F0">
            <wp:extent cx="1502875" cy="1514616"/>
            <wp:effectExtent l="0" t="0" r="2540" b="0"/>
            <wp:docPr id="25" name="Picture 25" descr="&#10;"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rsidR="00B222AD" w:rsidRPr="003E1A45" w:rsidRDefault="00CC5D30" w:rsidP="00B222AD">
      <w:pPr>
        <w:pStyle w:val="Quote"/>
        <w:rPr>
          <w:b w:val="0"/>
          <w:sz w:val="36"/>
          <w:szCs w:val="36"/>
        </w:rPr>
      </w:pPr>
      <w:r>
        <w:rPr>
          <w:sz w:val="36"/>
          <w:szCs w:val="36"/>
        </w:rPr>
        <w:t>‘</w:t>
      </w:r>
      <w:r w:rsidR="00B222AD" w:rsidRPr="003E1A45">
        <w:rPr>
          <w:b w:val="0"/>
          <w:sz w:val="36"/>
          <w:szCs w:val="36"/>
        </w:rPr>
        <w:t>God bless P, L and R (Public Lending Rights). A coal miner’s pension, for the time down the pit. The one time writers get to eat out, guilt free, knowing each bite’s a well-turned sentence. Oh, and god bless the librarians and readers. This year, I think, a curry.</w:t>
      </w:r>
      <w:r>
        <w:rPr>
          <w:b w:val="0"/>
          <w:sz w:val="36"/>
          <w:szCs w:val="36"/>
        </w:rPr>
        <w:t>’</w:t>
      </w:r>
    </w:p>
    <w:p w:rsidR="00B222AD" w:rsidRPr="003E1A45" w:rsidRDefault="00B222AD" w:rsidP="00B222AD">
      <w:pPr>
        <w:pStyle w:val="Quote"/>
        <w:rPr>
          <w:b w:val="0"/>
          <w:sz w:val="36"/>
          <w:szCs w:val="36"/>
        </w:rPr>
      </w:pPr>
      <w:r w:rsidRPr="003E1A45">
        <w:rPr>
          <w:b w:val="0"/>
          <w:sz w:val="36"/>
          <w:szCs w:val="36"/>
        </w:rPr>
        <w:t>Stephen Orr</w:t>
      </w:r>
    </w:p>
    <w:p w:rsidR="00B222AD" w:rsidRDefault="00B222AD" w:rsidP="00B222AD">
      <w:pPr>
        <w:pStyle w:val="Quote"/>
        <w:rPr>
          <w:b w:val="0"/>
          <w:sz w:val="36"/>
          <w:szCs w:val="36"/>
        </w:rPr>
      </w:pPr>
      <w:r w:rsidRPr="003E1A45">
        <w:rPr>
          <w:b w:val="0"/>
          <w:sz w:val="36"/>
          <w:szCs w:val="36"/>
        </w:rPr>
        <w:t>Author</w:t>
      </w:r>
    </w:p>
    <w:p w:rsidR="00B222AD" w:rsidRPr="003E1A45" w:rsidRDefault="00CC5D30" w:rsidP="003E11EF">
      <w:pPr>
        <w:pStyle w:val="Quote"/>
        <w:spacing w:before="840"/>
        <w:rPr>
          <w:b w:val="0"/>
          <w:sz w:val="36"/>
          <w:szCs w:val="36"/>
        </w:rPr>
      </w:pPr>
      <w:r>
        <w:rPr>
          <w:b w:val="0"/>
          <w:sz w:val="36"/>
          <w:szCs w:val="36"/>
        </w:rPr>
        <w:t>‘</w:t>
      </w:r>
      <w:r w:rsidR="00B222AD" w:rsidRPr="003E1A45">
        <w:rPr>
          <w:b w:val="0"/>
          <w:sz w:val="36"/>
          <w:szCs w:val="36"/>
        </w:rPr>
        <w:t xml:space="preserve">Cheers ELR &amp; PLR! And to the ASA for their tireless advocacy. Lending Rights payments are a significant part of my income and go a long way towards me being able to earn a living as a writer. My statement arrived yesterday and is even more appreciated in these lean </w:t>
      </w:r>
      <w:proofErr w:type="spellStart"/>
      <w:r w:rsidR="00B222AD" w:rsidRPr="003E1A45">
        <w:rPr>
          <w:b w:val="0"/>
          <w:sz w:val="36"/>
          <w:szCs w:val="36"/>
        </w:rPr>
        <w:t>Covid</w:t>
      </w:r>
      <w:proofErr w:type="spellEnd"/>
      <w:r w:rsidR="00B222AD" w:rsidRPr="003E1A45">
        <w:rPr>
          <w:b w:val="0"/>
          <w:sz w:val="36"/>
          <w:szCs w:val="36"/>
        </w:rPr>
        <w:t xml:space="preserve"> times.</w:t>
      </w:r>
      <w:r>
        <w:rPr>
          <w:b w:val="0"/>
          <w:sz w:val="36"/>
          <w:szCs w:val="36"/>
        </w:rPr>
        <w:t>’</w:t>
      </w:r>
    </w:p>
    <w:p w:rsidR="00B222AD" w:rsidRPr="003E1A45" w:rsidRDefault="00B222AD" w:rsidP="00B222AD">
      <w:pPr>
        <w:pStyle w:val="Quote"/>
        <w:rPr>
          <w:b w:val="0"/>
          <w:sz w:val="36"/>
          <w:szCs w:val="36"/>
        </w:rPr>
      </w:pPr>
      <w:r w:rsidRPr="003E1A45">
        <w:rPr>
          <w:b w:val="0"/>
          <w:sz w:val="36"/>
          <w:szCs w:val="36"/>
        </w:rPr>
        <w:t>George Ivanoff</w:t>
      </w:r>
    </w:p>
    <w:p w:rsidR="003E11EF" w:rsidRDefault="003E11EF" w:rsidP="003E11EF">
      <w:pPr>
        <w:pStyle w:val="Quote"/>
        <w:rPr>
          <w:b w:val="0"/>
          <w:sz w:val="36"/>
          <w:szCs w:val="36"/>
        </w:rPr>
      </w:pPr>
      <w:bookmarkStart w:id="283" w:name="_Toc527536407"/>
      <w:bookmarkStart w:id="284" w:name="_Toc111469168"/>
      <w:bookmarkStart w:id="285" w:name="_Toc116640031"/>
      <w:bookmarkEnd w:id="282"/>
      <w:r w:rsidRPr="003E1A45">
        <w:rPr>
          <w:b w:val="0"/>
          <w:sz w:val="36"/>
          <w:szCs w:val="36"/>
        </w:rPr>
        <w:t>Author</w:t>
      </w:r>
    </w:p>
    <w:p w:rsidR="00B222AD" w:rsidRDefault="00B222AD" w:rsidP="003E11EF">
      <w:pPr>
        <w:rPr>
          <w:rFonts w:asciiTheme="majorHAnsi" w:eastAsiaTheme="majorEastAsia" w:hAnsiTheme="majorHAnsi" w:cstheme="majorBidi"/>
          <w:szCs w:val="26"/>
        </w:rPr>
      </w:pPr>
      <w:r>
        <w:br w:type="page"/>
      </w:r>
    </w:p>
    <w:p w:rsidR="00B222AD" w:rsidRPr="002D7817" w:rsidRDefault="00B222AD" w:rsidP="00B222AD">
      <w:pPr>
        <w:pStyle w:val="Heading2"/>
      </w:pPr>
      <w:bookmarkStart w:id="286" w:name="_Toc117254578"/>
      <w:r w:rsidRPr="002D7817">
        <w:lastRenderedPageBreak/>
        <w:t>Contact details</w:t>
      </w:r>
      <w:bookmarkEnd w:id="283"/>
      <w:bookmarkEnd w:id="284"/>
      <w:bookmarkEnd w:id="285"/>
      <w:bookmarkEnd w:id="286"/>
    </w:p>
    <w:p w:rsidR="00B222AD" w:rsidRPr="002D7817" w:rsidRDefault="00B222AD" w:rsidP="00B222AD">
      <w:pPr>
        <w:ind w:left="1701" w:hanging="1701"/>
      </w:pPr>
      <w:r w:rsidRPr="002D7817">
        <w:t>Phone (toll-free)</w:t>
      </w:r>
      <w:r w:rsidRPr="002D7817">
        <w:tab/>
        <w:t>1800 672 842</w:t>
      </w:r>
    </w:p>
    <w:p w:rsidR="00B222AD" w:rsidRPr="002D7817" w:rsidRDefault="00B222AD" w:rsidP="00B222AD">
      <w:pPr>
        <w:ind w:left="1701" w:hanging="1701"/>
      </w:pPr>
      <w:r w:rsidRPr="002D7817">
        <w:t>Email</w:t>
      </w:r>
      <w:r w:rsidRPr="002D7817">
        <w:tab/>
      </w:r>
      <w:hyperlink r:id="rId27" w:history="1">
        <w:r w:rsidRPr="002D7817">
          <w:rPr>
            <w:rStyle w:val="Hyperlink"/>
          </w:rPr>
          <w:t>lendingrights@arts.gov.au</w:t>
        </w:r>
      </w:hyperlink>
    </w:p>
    <w:p w:rsidR="00B222AD" w:rsidRPr="002D7817" w:rsidRDefault="00B222AD" w:rsidP="00B222AD">
      <w:pPr>
        <w:ind w:left="1701" w:hanging="1701"/>
      </w:pPr>
      <w:r w:rsidRPr="002D7817">
        <w:t>Website</w:t>
      </w:r>
      <w:r w:rsidRPr="002D7817">
        <w:tab/>
      </w:r>
      <w:hyperlink r:id="rId28" w:history="1">
        <w:r w:rsidRPr="002D7817">
          <w:rPr>
            <w:rStyle w:val="Hyperlink"/>
          </w:rPr>
          <w:t>arts.gov.au/funding-and-support/lending-rights</w:t>
        </w:r>
      </w:hyperlink>
    </w:p>
    <w:p w:rsidR="00B222AD" w:rsidRPr="002D7817" w:rsidRDefault="00B222AD" w:rsidP="00B222AD">
      <w:pPr>
        <w:ind w:left="1701" w:hanging="1701"/>
      </w:pPr>
      <w:r w:rsidRPr="002D7817">
        <w:t>Postal address</w:t>
      </w:r>
      <w:r w:rsidRPr="002D7817">
        <w:tab/>
        <w:t>Lending Rights</w:t>
      </w:r>
      <w:r w:rsidRPr="002D7817">
        <w:br/>
        <w:t>GPO Box 3241</w:t>
      </w:r>
      <w:r w:rsidRPr="002D7817">
        <w:br/>
        <w:t>Canberra ACT 2601</w:t>
      </w:r>
    </w:p>
    <w:p w:rsidR="00B222AD" w:rsidRPr="00F44B29" w:rsidRDefault="00B222AD" w:rsidP="00B222AD">
      <w:pPr>
        <w:pStyle w:val="Heading3-notshowing"/>
        <w:rPr>
          <w:color w:val="144C9F" w:themeColor="text2" w:themeTint="BF"/>
        </w:rPr>
      </w:pPr>
      <w:bookmarkStart w:id="287" w:name="_Toc116640032"/>
      <w:r w:rsidRPr="00F44B29">
        <w:rPr>
          <w:color w:val="144C9F" w:themeColor="text2" w:themeTint="BF"/>
        </w:rPr>
        <w:t>Access this report online</w:t>
      </w:r>
      <w:bookmarkEnd w:id="287"/>
    </w:p>
    <w:p w:rsidR="00DE4FE2" w:rsidRDefault="00B222AD">
      <w:r w:rsidRPr="002D7817">
        <w:t xml:space="preserve">To access an online version of this annual report and for more information about the </w:t>
      </w:r>
      <w:r>
        <w:t>d</w:t>
      </w:r>
      <w:r w:rsidRPr="002D7817">
        <w:t xml:space="preserve">epartment visit </w:t>
      </w:r>
      <w:hyperlink r:id="rId29" w:history="1">
        <w:r w:rsidRPr="002D7817">
          <w:rPr>
            <w:rStyle w:val="Hyperlink"/>
          </w:rPr>
          <w:t>arts.gov.au</w:t>
        </w:r>
      </w:hyperlink>
      <w:r>
        <w:t>.</w:t>
      </w:r>
    </w:p>
    <w:sectPr w:rsidR="00DE4FE2" w:rsidSect="008552BA">
      <w:headerReference w:type="default" r:id="rId30"/>
      <w:headerReference w:type="first" r:id="rId31"/>
      <w:pgSz w:w="11906" w:h="16838" w:code="9"/>
      <w:pgMar w:top="1021" w:right="1021" w:bottom="102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AC9" w:rsidRDefault="00794AC9" w:rsidP="008456D5">
      <w:pPr>
        <w:spacing w:after="0"/>
      </w:pPr>
      <w:r>
        <w:separator/>
      </w:r>
    </w:p>
  </w:endnote>
  <w:endnote w:type="continuationSeparator" w:id="0">
    <w:p w:rsidR="00794AC9" w:rsidRDefault="00794AC9"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staSansBold">
    <w:charset w:val="00"/>
    <w:family w:val="auto"/>
    <w:pitch w:val="variable"/>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Gafata-Regular">
    <w:altName w:val="Gafata"/>
    <w:panose1 w:val="00000000000000000000"/>
    <w:charset w:val="4D"/>
    <w:family w:val="auto"/>
    <w:notTrueType/>
    <w:pitch w:val="default"/>
    <w:sig w:usb0="00000003" w:usb1="00000000" w:usb2="00000000" w:usb3="00000000" w:csb0="00000001" w:csb1="00000000"/>
  </w:font>
  <w:font w:name="Roboto-Italic">
    <w:altName w:val="Roboto Regular"/>
    <w:panose1 w:val="00000000000000000000"/>
    <w:charset w:val="4D"/>
    <w:family w:val="auto"/>
    <w:notTrueType/>
    <w:pitch w:val="default"/>
    <w:sig w:usb0="00000003" w:usb1="00000000" w:usb2="00000000" w:usb3="00000000" w:csb0="00000001" w:csb1="00000000"/>
  </w:font>
  <w:font w:name="Roboto-Black">
    <w:altName w:val="Roboto Black"/>
    <w:panose1 w:val="00000000000000000000"/>
    <w:charset w:val="4D"/>
    <w:family w:val="auto"/>
    <w:notTrueType/>
    <w:pitch w:val="default"/>
    <w:sig w:usb0="00000003" w:usb1="00000000" w:usb2="00000000" w:usb3="00000000" w:csb0="00000001" w:csb1="00000000"/>
  </w:font>
  <w:font w:name="Muli">
    <w:altName w:val="Calibri"/>
    <w:panose1 w:val="00000000000000000000"/>
    <w:charset w:val="00"/>
    <w:family w:val="swiss"/>
    <w:notTrueType/>
    <w:pitch w:val="default"/>
    <w:sig w:usb0="00000003" w:usb1="00000000" w:usb2="00000000" w:usb3="00000000" w:csb0="00000001" w:csb1="00000000"/>
  </w:font>
  <w:font w:name="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794AC9" w:rsidP="00E50D64">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794AC9"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794AC9" w:rsidP="00E7004D">
    <w:pPr>
      <w:pStyle w:val="Footer"/>
      <w:ind w:left="-2268"/>
    </w:pPr>
    <w:r>
      <w:rPr>
        <w:noProof/>
        <w:lang w:eastAsia="en-AU"/>
      </w:rPr>
      <w:drawing>
        <wp:inline distT="0" distB="0" distL="0" distR="0" wp14:anchorId="683646AC">
          <wp:extent cx="7558269" cy="2941320"/>
          <wp:effectExtent l="0" t="0" r="5080" b="0"/>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989" cy="294432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0139E8" w:rsidP="008552BA">
    <w:pPr>
      <w:pStyle w:val="Footer"/>
    </w:pPr>
    <w:sdt>
      <w:sdtPr>
        <w:id w:val="-136649452"/>
        <w:docPartObj>
          <w:docPartGallery w:val="Page Numbers (Bottom of Page)"/>
          <w:docPartUnique/>
        </w:docPartObj>
      </w:sdtPr>
      <w:sdtEndPr>
        <w:rPr>
          <w:noProof/>
        </w:rPr>
      </w:sdtEndPr>
      <w:sdtContent>
        <w:r>
          <w:fldChar w:fldCharType="begin"/>
        </w:r>
        <w:r>
          <w:instrText xml:space="preserve"> STYLEREF  "Heading 1"  \* MERGEFORMAT </w:instrText>
        </w:r>
        <w:r>
          <w:fldChar w:fldCharType="separate"/>
        </w:r>
        <w:r>
          <w:rPr>
            <w:noProof/>
          </w:rPr>
          <w:t>Public Lending Right Committee—Annual Report 2021–22</w:t>
        </w:r>
        <w:r>
          <w:rPr>
            <w:noProof/>
          </w:rPr>
          <w:fldChar w:fldCharType="end"/>
        </w:r>
        <w:r w:rsidR="00794AC9">
          <w:tab/>
        </w:r>
        <w:r w:rsidR="00794AC9">
          <w:tab/>
        </w:r>
        <w:r w:rsidR="00794AC9">
          <w:fldChar w:fldCharType="begin"/>
        </w:r>
        <w:r w:rsidR="00794AC9">
          <w:instrText xml:space="preserve"> PAGE   \* MERGEFORMAT </w:instrText>
        </w:r>
        <w:r w:rsidR="00794AC9">
          <w:fldChar w:fldCharType="separate"/>
        </w:r>
        <w:r w:rsidR="00794AC9">
          <w:t>2</w:t>
        </w:r>
        <w:r w:rsidR="00794AC9">
          <w:rPr>
            <w:noProof/>
          </w:rPr>
          <w:fldChar w:fldCharType="end"/>
        </w:r>
      </w:sdtContent>
    </w:sdt>
  </w:p>
  <w:p w:rsidR="00794AC9" w:rsidRDefault="00794AC9" w:rsidP="008552BA">
    <w:pPr>
      <w:pStyle w:val="Footer"/>
      <w:ind w:left="-993"/>
      <w:rPr>
        <w:noProof/>
      </w:rPr>
    </w:pPr>
    <w:r>
      <w:rPr>
        <w:noProof/>
        <w:lang w:eastAsia="en-AU"/>
      </w:rPr>
      <w:t xml:space="preserve"> </w:t>
    </w:r>
    <w:r>
      <w:rPr>
        <w:noProof/>
        <w:lang w:eastAsia="en-AU"/>
      </w:rPr>
      <w:drawing>
        <wp:inline distT="0" distB="0" distL="0" distR="0" wp14:anchorId="392098AF">
          <wp:extent cx="7560000" cy="129561"/>
          <wp:effectExtent l="0" t="0" r="3175" b="3810"/>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794AC9" w:rsidP="00546218">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AC9" w:rsidRPr="005912BE" w:rsidRDefault="00794AC9" w:rsidP="005912BE">
      <w:pPr>
        <w:spacing w:before="300"/>
        <w:rPr>
          <w:color w:val="4BB3B5" w:themeColor="accent2"/>
        </w:rPr>
      </w:pPr>
      <w:r>
        <w:rPr>
          <w:color w:val="4BB3B5" w:themeColor="accent2"/>
        </w:rPr>
        <w:t>----------</w:t>
      </w:r>
    </w:p>
  </w:footnote>
  <w:footnote w:type="continuationSeparator" w:id="0">
    <w:p w:rsidR="00794AC9" w:rsidRDefault="00794AC9" w:rsidP="00845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0139E8" w:rsidP="00D87AD8">
    <w:pPr>
      <w:pStyle w:val="Header"/>
      <w:spacing w:after="1320"/>
      <w:jc w:val="left"/>
    </w:pPr>
    <w:r>
      <w:fldChar w:fldCharType="begin"/>
    </w:r>
    <w:r>
      <w:instrText xml:space="preserve"> STYLEREF  "Heading 1"  \* MERGEFORMAT </w:instrText>
    </w:r>
    <w:r>
      <w:fldChar w:fldCharType="separate"/>
    </w:r>
    <w:r w:rsidR="00794AC9">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794AC9"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Pr="005912BE" w:rsidRDefault="00794AC9" w:rsidP="00D82E12">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794AC9"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0139E8" w:rsidP="00097A02">
    <w:pPr>
      <w:pStyle w:val="Header"/>
      <w:spacing w:after="720"/>
    </w:pPr>
    <w:r>
      <w:fldChar w:fldCharType="begin"/>
    </w:r>
    <w:r>
      <w:instrText xml:space="preserve"> STYLEREF  "Heading 2"  \* MERGEFORMAT </w:instrText>
    </w:r>
    <w:r>
      <w:fldChar w:fldCharType="separate"/>
    </w:r>
    <w:r>
      <w:rPr>
        <w:noProof/>
      </w:rPr>
      <w:t>Appendix 3: PLR—Range of payments by number of claimants 2021–22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C9" w:rsidRDefault="000139E8" w:rsidP="005912BE">
    <w:pPr>
      <w:pStyle w:val="Header"/>
      <w:spacing w:after="1320"/>
    </w:pPr>
    <w:r>
      <w:fldChar w:fldCharType="begin"/>
    </w:r>
    <w:r>
      <w:instrText xml:space="preserve"> STYLEREF  "Heading 1"  \* MERGEFORMAT </w:instrText>
    </w:r>
    <w:r>
      <w:fldChar w:fldCharType="separate"/>
    </w:r>
    <w:r w:rsidR="00794AC9">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FE723A"/>
    <w:multiLevelType w:val="hybridMultilevel"/>
    <w:tmpl w:val="440602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991C3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2398DE5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F552B9"/>
    <w:multiLevelType w:val="multilevel"/>
    <w:tmpl w:val="1BCEF410"/>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88BC081"/>
    <w:multiLevelType w:val="hybridMultilevel"/>
    <w:tmpl w:val="968082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526CBD"/>
    <w:multiLevelType w:val="hybridMultilevel"/>
    <w:tmpl w:val="5F6875DE"/>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A51938"/>
    <w:multiLevelType w:val="multilevel"/>
    <w:tmpl w:val="298C34E4"/>
    <w:numStyleLink w:val="AppendixNumbers"/>
  </w:abstractNum>
  <w:abstractNum w:abstractNumId="21"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0BAC31D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21A1EFF"/>
    <w:multiLevelType w:val="multilevel"/>
    <w:tmpl w:val="83CA6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E7485E"/>
    <w:multiLevelType w:val="multilevel"/>
    <w:tmpl w:val="D69832D4"/>
    <w:styleLink w:val="Boxed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BA7CEC"/>
    <w:multiLevelType w:val="hybridMultilevel"/>
    <w:tmpl w:val="07D851CA"/>
    <w:lvl w:ilvl="0" w:tplc="AF20CC9C">
      <w:start w:val="1"/>
      <w:numFmt w:val="bullet"/>
      <w:pStyle w:val="tablehead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A3E48"/>
    <w:multiLevelType w:val="hybridMultilevel"/>
    <w:tmpl w:val="46A0C5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1">
      <w:lvl w:ilvl="1">
        <w:start w:val="1"/>
        <w:numFmt w:val="decimal"/>
        <w:pStyle w:val="AppendixHeading2"/>
        <w:lvlText w:val="%1.%2"/>
        <w:lvlJc w:val="left"/>
        <w:pPr>
          <w:ind w:left="851" w:hanging="851"/>
        </w:pPr>
        <w:rPr>
          <w:rFonts w:hint="default"/>
        </w:rPr>
      </w:lvl>
    </w:lvlOverride>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9"/>
  </w:num>
  <w:num w:numId="26">
    <w:abstractNumId w:val="33"/>
  </w:num>
  <w:num w:numId="27">
    <w:abstractNumId w:val="31"/>
  </w:num>
  <w:num w:numId="28">
    <w:abstractNumId w:val="17"/>
  </w:num>
  <w:num w:numId="29">
    <w:abstractNumId w:val="26"/>
  </w:num>
  <w:num w:numId="30">
    <w:abstractNumId w:val="16"/>
  </w:num>
  <w:num w:numId="31">
    <w:abstractNumId w:val="14"/>
  </w:num>
  <w:num w:numId="32">
    <w:abstractNumId w:val="24"/>
  </w:num>
  <w:num w:numId="33">
    <w:abstractNumId w:val="19"/>
  </w:num>
  <w:num w:numId="34">
    <w:abstractNumId w:val="27"/>
  </w:num>
  <w:num w:numId="35">
    <w:abstractNumId w:val="25"/>
  </w:num>
  <w:num w:numId="36">
    <w:abstractNumId w:val="1"/>
  </w:num>
  <w:num w:numId="37">
    <w:abstractNumId w:val="30"/>
  </w:num>
  <w:num w:numId="38">
    <w:abstractNumId w:val="23"/>
  </w:num>
  <w:num w:numId="39">
    <w:abstractNumId w:val="32"/>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4A"/>
    <w:rsid w:val="000139E8"/>
    <w:rsid w:val="0001430B"/>
    <w:rsid w:val="00085622"/>
    <w:rsid w:val="00097A02"/>
    <w:rsid w:val="000E1EC2"/>
    <w:rsid w:val="000E24BA"/>
    <w:rsid w:val="000E3A87"/>
    <w:rsid w:val="000E5674"/>
    <w:rsid w:val="001349C6"/>
    <w:rsid w:val="00164F75"/>
    <w:rsid w:val="00176512"/>
    <w:rsid w:val="001C73A0"/>
    <w:rsid w:val="002254D5"/>
    <w:rsid w:val="0022611D"/>
    <w:rsid w:val="00284164"/>
    <w:rsid w:val="00291050"/>
    <w:rsid w:val="002B3569"/>
    <w:rsid w:val="002B7197"/>
    <w:rsid w:val="002E1ADA"/>
    <w:rsid w:val="00304593"/>
    <w:rsid w:val="003261CF"/>
    <w:rsid w:val="00343CB3"/>
    <w:rsid w:val="003720E9"/>
    <w:rsid w:val="00392388"/>
    <w:rsid w:val="003C625A"/>
    <w:rsid w:val="003C6810"/>
    <w:rsid w:val="003E11EF"/>
    <w:rsid w:val="003F775D"/>
    <w:rsid w:val="00403176"/>
    <w:rsid w:val="00420F04"/>
    <w:rsid w:val="00456A83"/>
    <w:rsid w:val="00477E77"/>
    <w:rsid w:val="0052354A"/>
    <w:rsid w:val="00541213"/>
    <w:rsid w:val="00546218"/>
    <w:rsid w:val="005912BE"/>
    <w:rsid w:val="005B1DB0"/>
    <w:rsid w:val="005F1731"/>
    <w:rsid w:val="005F794B"/>
    <w:rsid w:val="00660DD8"/>
    <w:rsid w:val="00686147"/>
    <w:rsid w:val="006D396B"/>
    <w:rsid w:val="006E1ECA"/>
    <w:rsid w:val="006F3278"/>
    <w:rsid w:val="00794AC9"/>
    <w:rsid w:val="007A05BE"/>
    <w:rsid w:val="008067A1"/>
    <w:rsid w:val="0084160B"/>
    <w:rsid w:val="008456D5"/>
    <w:rsid w:val="0084634B"/>
    <w:rsid w:val="008552BA"/>
    <w:rsid w:val="00872DF3"/>
    <w:rsid w:val="008A1887"/>
    <w:rsid w:val="008B6A81"/>
    <w:rsid w:val="008D560F"/>
    <w:rsid w:val="008E2A0D"/>
    <w:rsid w:val="009426DA"/>
    <w:rsid w:val="009762FD"/>
    <w:rsid w:val="009A3534"/>
    <w:rsid w:val="009B00F2"/>
    <w:rsid w:val="009B4485"/>
    <w:rsid w:val="00A070A2"/>
    <w:rsid w:val="00A95970"/>
    <w:rsid w:val="00AD7703"/>
    <w:rsid w:val="00AE2837"/>
    <w:rsid w:val="00B222AD"/>
    <w:rsid w:val="00B42AC2"/>
    <w:rsid w:val="00BB3AAC"/>
    <w:rsid w:val="00C10872"/>
    <w:rsid w:val="00C143AD"/>
    <w:rsid w:val="00C63A87"/>
    <w:rsid w:val="00C6432A"/>
    <w:rsid w:val="00CC5D30"/>
    <w:rsid w:val="00CD233E"/>
    <w:rsid w:val="00CF6CFD"/>
    <w:rsid w:val="00D11838"/>
    <w:rsid w:val="00D5655E"/>
    <w:rsid w:val="00D64CA8"/>
    <w:rsid w:val="00D82E12"/>
    <w:rsid w:val="00D87AD8"/>
    <w:rsid w:val="00DC0C3E"/>
    <w:rsid w:val="00DE4362"/>
    <w:rsid w:val="00DE4FE2"/>
    <w:rsid w:val="00E04908"/>
    <w:rsid w:val="00E50D64"/>
    <w:rsid w:val="00E7004D"/>
    <w:rsid w:val="00F1428D"/>
    <w:rsid w:val="00F67CDB"/>
    <w:rsid w:val="00F83EA7"/>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B5E829D5-DEA3-4071-B4AD-416FBF4F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6DA"/>
    <w:pPr>
      <w:suppressAutoHyphens/>
      <w:spacing w:before="0" w:after="160"/>
    </w:pPr>
    <w:rPr>
      <w:kern w:val="12"/>
      <w:sz w:val="22"/>
    </w:rPr>
  </w:style>
  <w:style w:type="paragraph" w:styleId="Heading1">
    <w:name w:val="heading 1"/>
    <w:basedOn w:val="Subtitle"/>
    <w:next w:val="Normal"/>
    <w:link w:val="Heading1Char"/>
    <w:uiPriority w:val="9"/>
    <w:qFormat/>
    <w:rsid w:val="00E7004D"/>
    <w:pPr>
      <w:spacing w:before="720" w:after="240"/>
      <w:outlineLvl w:val="0"/>
    </w:pPr>
    <w:rPr>
      <w:b/>
      <w:color w:val="000000"/>
      <w:sz w:val="72"/>
      <w:szCs w:val="60"/>
    </w:rPr>
  </w:style>
  <w:style w:type="paragraph" w:styleId="Heading2">
    <w:name w:val="heading 2"/>
    <w:basedOn w:val="Normal"/>
    <w:next w:val="Normal"/>
    <w:link w:val="Heading2Char"/>
    <w:uiPriority w:val="9"/>
    <w:unhideWhenUsed/>
    <w:qFormat/>
    <w:rsid w:val="00C143AD"/>
    <w:pPr>
      <w:keepNext/>
      <w:keepLines/>
      <w:spacing w:before="120"/>
      <w:outlineLvl w:val="1"/>
    </w:pPr>
    <w:rPr>
      <w:rFonts w:asciiTheme="majorHAnsi" w:eastAsiaTheme="majorEastAsia" w:hAnsiTheme="majorHAnsi" w:cstheme="majorBidi"/>
      <w:color w:val="081E3E"/>
      <w:sz w:val="44"/>
      <w:szCs w:val="44"/>
    </w:rPr>
  </w:style>
  <w:style w:type="paragraph" w:styleId="Heading3">
    <w:name w:val="heading 3"/>
    <w:basedOn w:val="Normal"/>
    <w:next w:val="Normal"/>
    <w:link w:val="Heading3Char"/>
    <w:uiPriority w:val="9"/>
    <w:unhideWhenUsed/>
    <w:qFormat/>
    <w:rsid w:val="00C143AD"/>
    <w:pPr>
      <w:keepNext/>
      <w:keepLines/>
      <w:spacing w:before="80"/>
      <w:outlineLvl w:val="2"/>
    </w:pPr>
    <w:rPr>
      <w:rFonts w:asciiTheme="majorHAnsi" w:eastAsiaTheme="majorEastAsia" w:hAnsiTheme="majorHAnsi" w:cstheme="majorBidi"/>
      <w:b/>
      <w:color w:val="081E3E"/>
      <w:sz w:val="32"/>
      <w:szCs w:val="24"/>
    </w:rPr>
  </w:style>
  <w:style w:type="paragraph" w:styleId="Heading4">
    <w:name w:val="heading 4"/>
    <w:next w:val="Normal"/>
    <w:link w:val="Heading4Char"/>
    <w:uiPriority w:val="9"/>
    <w:unhideWhenUsed/>
    <w:qFormat/>
    <w:rsid w:val="00660DD8"/>
    <w:pPr>
      <w:spacing w:before="0" w:after="160"/>
      <w:outlineLvl w:val="3"/>
    </w:pPr>
    <w:rPr>
      <w:rFonts w:asciiTheme="majorHAnsi" w:eastAsiaTheme="majorEastAsia" w:hAnsiTheme="majorHAnsi" w:cstheme="majorBidi"/>
      <w:b/>
      <w:color w:val="5A6472"/>
      <w:kern w:val="12"/>
      <w:sz w:val="32"/>
      <w:szCs w:val="26"/>
    </w:rPr>
  </w:style>
  <w:style w:type="paragraph" w:styleId="Heading5">
    <w:name w:val="heading 5"/>
    <w:basedOn w:val="Normal"/>
    <w:next w:val="Normal"/>
    <w:link w:val="Heading5Char"/>
    <w:uiPriority w:val="9"/>
    <w:unhideWhenUsed/>
    <w:qFormat/>
    <w:rsid w:val="00660DD8"/>
    <w:pPr>
      <w:outlineLvl w:val="4"/>
    </w:pPr>
    <w:rPr>
      <w:b/>
      <w:color w:val="5A6472"/>
      <w:sz w:val="26"/>
      <w:szCs w:val="26"/>
    </w:rPr>
  </w:style>
  <w:style w:type="paragraph" w:styleId="Heading6">
    <w:name w:val="heading 6"/>
    <w:next w:val="Normal"/>
    <w:link w:val="Heading6Char"/>
    <w:uiPriority w:val="9"/>
    <w:unhideWhenUsed/>
    <w:qFormat/>
    <w:rsid w:val="00C143AD"/>
    <w:pPr>
      <w:spacing w:before="0" w:after="160"/>
      <w:outlineLvl w:val="5"/>
    </w:pPr>
    <w:rPr>
      <w:rFonts w:asciiTheme="majorHAnsi" w:eastAsiaTheme="majorEastAsia" w:hAnsiTheme="majorHAnsi" w:cstheme="majorBidi"/>
      <w:b/>
      <w:color w:val="081E3E" w:themeColor="text2"/>
      <w:kern w:val="12"/>
      <w:sz w:val="22"/>
    </w:rPr>
  </w:style>
  <w:style w:type="paragraph" w:styleId="Heading7">
    <w:name w:val="heading 7"/>
    <w:basedOn w:val="Normal"/>
    <w:next w:val="Normal"/>
    <w:link w:val="Heading7Char"/>
    <w:uiPriority w:val="9"/>
    <w:unhideWhenUsed/>
    <w:qFormat/>
    <w:rsid w:val="00B222AD"/>
    <w:pPr>
      <w:keepNext/>
      <w:keepLines/>
      <w:suppressAutoHyphens w:val="0"/>
      <w:spacing w:before="40" w:after="0"/>
      <w:outlineLvl w:val="6"/>
    </w:pPr>
    <w:rPr>
      <w:rFonts w:asciiTheme="majorHAnsi" w:eastAsiaTheme="majorEastAsia" w:hAnsiTheme="majorHAnsi" w:cstheme="majorBidi"/>
      <w:b/>
      <w:i/>
      <w:iCs/>
      <w:color w:val="155589"/>
      <w:kern w:val="0"/>
      <w:szCs w:val="22"/>
      <w:lang w:eastAsia="zh-TW"/>
    </w:rPr>
  </w:style>
  <w:style w:type="paragraph" w:styleId="Heading8">
    <w:name w:val="heading 8"/>
    <w:basedOn w:val="Normal"/>
    <w:next w:val="Normal"/>
    <w:link w:val="Heading8Char"/>
    <w:uiPriority w:val="9"/>
    <w:unhideWhenUsed/>
    <w:qFormat/>
    <w:rsid w:val="00B222AD"/>
    <w:pPr>
      <w:keepNext/>
      <w:keepLines/>
      <w:suppressAutoHyphens w:val="0"/>
      <w:spacing w:before="40" w:after="0"/>
      <w:outlineLvl w:val="7"/>
    </w:pPr>
    <w:rPr>
      <w:rFonts w:asciiTheme="majorHAnsi" w:eastAsiaTheme="majorEastAsia" w:hAnsiTheme="majorHAnsi" w:cstheme="majorBidi"/>
      <w:b/>
      <w:color w:val="155589"/>
      <w:kern w:val="0"/>
      <w:sz w:val="21"/>
      <w:szCs w:val="21"/>
      <w:lang w:eastAsia="zh-TW"/>
    </w:rPr>
  </w:style>
  <w:style w:type="paragraph" w:styleId="Heading9">
    <w:name w:val="heading 9"/>
    <w:basedOn w:val="Normal"/>
    <w:next w:val="Normal"/>
    <w:link w:val="Heading9Char"/>
    <w:uiPriority w:val="9"/>
    <w:unhideWhenUsed/>
    <w:qFormat/>
    <w:rsid w:val="00B222AD"/>
    <w:pPr>
      <w:keepNext/>
      <w:keepLines/>
      <w:suppressAutoHyphens w:val="0"/>
      <w:spacing w:before="40" w:after="0"/>
      <w:outlineLvl w:val="8"/>
    </w:pPr>
    <w:rPr>
      <w:rFonts w:asciiTheme="majorHAnsi" w:eastAsiaTheme="majorEastAsia" w:hAnsiTheme="majorHAnsi" w:cstheme="majorBidi"/>
      <w:b/>
      <w:i/>
      <w:iCs/>
      <w:color w:val="155589"/>
      <w:kern w:val="0"/>
      <w:szCs w:val="2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aliases w:val="Figure title"/>
    <w:basedOn w:val="Normal"/>
    <w:next w:val="Normal"/>
    <w:link w:val="TitleChar"/>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aliases w:val="Figure title Char"/>
    <w:basedOn w:val="DefaultParagraphFont"/>
    <w:link w:val="Title"/>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1"/>
    <w:qFormat/>
    <w:rsid w:val="003261CF"/>
    <w:pPr>
      <w:numPr>
        <w:ilvl w:val="1"/>
      </w:numPr>
      <w:spacing w:before="48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1"/>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7004D"/>
    <w:rPr>
      <w:rFonts w:asciiTheme="majorHAnsi" w:eastAsiaTheme="minorEastAsia" w:hAnsiTheme="majorHAnsi"/>
      <w:b/>
      <w:color w:val="000000"/>
      <w:kern w:val="12"/>
      <w:sz w:val="72"/>
      <w:szCs w:val="60"/>
    </w:rPr>
  </w:style>
  <w:style w:type="character" w:customStyle="1" w:styleId="Heading2Char">
    <w:name w:val="Heading 2 Char"/>
    <w:basedOn w:val="DefaultParagraphFont"/>
    <w:link w:val="Heading2"/>
    <w:uiPriority w:val="9"/>
    <w:rsid w:val="00C143AD"/>
    <w:rPr>
      <w:rFonts w:asciiTheme="majorHAnsi" w:eastAsiaTheme="majorEastAsia" w:hAnsiTheme="majorHAnsi" w:cstheme="majorBidi"/>
      <w:color w:val="081E3E"/>
      <w:kern w:val="12"/>
      <w:sz w:val="44"/>
      <w:szCs w:val="44"/>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C143AD"/>
    <w:rPr>
      <w:rFonts w:asciiTheme="majorHAnsi" w:eastAsiaTheme="majorEastAsia" w:hAnsiTheme="majorHAnsi" w:cstheme="majorBidi"/>
      <w:b/>
      <w:color w:val="081E3E"/>
      <w:kern w:val="12"/>
      <w:sz w:val="32"/>
      <w:szCs w:val="24"/>
    </w:rPr>
  </w:style>
  <w:style w:type="character" w:customStyle="1" w:styleId="Heading4Char">
    <w:name w:val="Heading 4 Char"/>
    <w:basedOn w:val="DefaultParagraphFont"/>
    <w:link w:val="Heading4"/>
    <w:uiPriority w:val="9"/>
    <w:rsid w:val="00660DD8"/>
    <w:rPr>
      <w:rFonts w:asciiTheme="majorHAnsi" w:eastAsiaTheme="majorEastAsia" w:hAnsiTheme="majorHAnsi" w:cstheme="majorBidi"/>
      <w:b/>
      <w:color w:val="5A6472"/>
      <w:kern w:val="12"/>
      <w:sz w:val="32"/>
      <w:szCs w:val="26"/>
    </w:rPr>
  </w:style>
  <w:style w:type="character" w:customStyle="1" w:styleId="Heading5Char">
    <w:name w:val="Heading 5 Char"/>
    <w:basedOn w:val="DefaultParagraphFont"/>
    <w:link w:val="Heading5"/>
    <w:uiPriority w:val="9"/>
    <w:rsid w:val="00660DD8"/>
    <w:rPr>
      <w:b/>
      <w:color w:val="5A6472"/>
      <w:kern w:val="12"/>
      <w:sz w:val="26"/>
      <w:szCs w:val="26"/>
    </w:rPr>
  </w:style>
  <w:style w:type="character" w:customStyle="1" w:styleId="Heading6Char">
    <w:name w:val="Heading 6 Char"/>
    <w:basedOn w:val="DefaultParagraphFont"/>
    <w:link w:val="Heading6"/>
    <w:uiPriority w:val="9"/>
    <w:rsid w:val="00C143AD"/>
    <w:rPr>
      <w:rFonts w:asciiTheme="majorHAnsi" w:eastAsiaTheme="majorEastAsia" w:hAnsiTheme="majorHAnsi" w:cstheme="majorBidi"/>
      <w:b/>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C143AD"/>
    <w:rPr>
      <w:sz w:val="20"/>
      <w:lang w:val="x-none"/>
    </w:rPr>
  </w:style>
  <w:style w:type="paragraph" w:customStyle="1" w:styleId="Sourcenotesnumbered">
    <w:name w:val="Source notes numbered"/>
    <w:basedOn w:val="Sourcenotes"/>
    <w:uiPriority w:val="15"/>
    <w:qFormat/>
    <w:rsid w:val="00C143AD"/>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C143AD"/>
    <w:pPr>
      <w:numPr>
        <w:numId w:val="15"/>
      </w:numPr>
      <w:ind w:left="567" w:hanging="567"/>
    </w:pPr>
    <w:rPr>
      <w:lang w:val="x-none"/>
    </w:rPr>
  </w:style>
  <w:style w:type="paragraph" w:customStyle="1" w:styleId="ListNumbered21">
    <w:name w:val="List Numbered 2.1"/>
    <w:basedOn w:val="ListNumbered1"/>
    <w:uiPriority w:val="3"/>
    <w:rsid w:val="00C143AD"/>
    <w:pPr>
      <w:numPr>
        <w:ilvl w:val="1"/>
      </w:numPr>
      <w:ind w:left="1134"/>
    </w:pPr>
  </w:style>
  <w:style w:type="paragraph" w:customStyle="1" w:styleId="ListNumbered311">
    <w:name w:val="List Numbered 3.1.1"/>
    <w:basedOn w:val="ListNumbered21"/>
    <w:uiPriority w:val="3"/>
    <w:rsid w:val="00C143AD"/>
    <w:pPr>
      <w:numPr>
        <w:ilvl w:val="2"/>
      </w:numPr>
      <w:ind w:hanging="567"/>
    </w:pPr>
  </w:style>
  <w:style w:type="paragraph" w:customStyle="1" w:styleId="Bullet1">
    <w:name w:val="Bullet 1"/>
    <w:basedOn w:val="Normal"/>
    <w:uiPriority w:val="3"/>
    <w:qFormat/>
    <w:rsid w:val="009426DA"/>
    <w:pPr>
      <w:numPr>
        <w:numId w:val="11"/>
      </w:numPr>
      <w:ind w:left="567" w:hanging="567"/>
      <w:contextualSpacing/>
    </w:pPr>
    <w:rPr>
      <w:lang w:val="x-none"/>
    </w:rPr>
  </w:style>
  <w:style w:type="paragraph" w:customStyle="1" w:styleId="Bullet2">
    <w:name w:val="Bullet 2"/>
    <w:basedOn w:val="Bullet1"/>
    <w:uiPriority w:val="3"/>
    <w:rsid w:val="000E1EC2"/>
    <w:pPr>
      <w:ind w:left="1134"/>
    </w:pPr>
  </w:style>
  <w:style w:type="paragraph" w:customStyle="1" w:styleId="Bullet3">
    <w:name w:val="Bullet 3"/>
    <w:basedOn w:val="Bullet2"/>
    <w:uiPriority w:val="3"/>
    <w:rsid w:val="000E1EC2"/>
    <w:pPr>
      <w:ind w:left="1701"/>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F83EA7"/>
    <w:pPr>
      <w:keepLines/>
      <w:tabs>
        <w:tab w:val="right" w:pos="9854"/>
      </w:tabs>
      <w:spacing w:before="120"/>
    </w:pPr>
    <w:rPr>
      <w:b/>
      <w:sz w:val="24"/>
      <w:u w:val="single" w:color="4BB3B5"/>
    </w:rPr>
  </w:style>
  <w:style w:type="paragraph" w:styleId="TOC2">
    <w:name w:val="toc 2"/>
    <w:basedOn w:val="Normal"/>
    <w:next w:val="Normal"/>
    <w:autoRedefine/>
    <w:uiPriority w:val="39"/>
    <w:rsid w:val="00F83EA7"/>
    <w:pPr>
      <w:keepLines/>
      <w:spacing w:after="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F83EA7"/>
    <w:pPr>
      <w:tabs>
        <w:tab w:val="left" w:leader="dot" w:pos="9072"/>
      </w:tabs>
      <w:spacing w:after="0"/>
    </w:pPr>
  </w:style>
  <w:style w:type="paragraph" w:customStyle="1" w:styleId="AreaHeading">
    <w:name w:val="Area Heading"/>
    <w:basedOn w:val="Normal"/>
    <w:qFormat/>
    <w:rsid w:val="003261CF"/>
    <w:pPr>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C10872"/>
    <w:pPr>
      <w:spacing w:before="80" w:after="80"/>
    </w:pPr>
    <w:rPr>
      <w:b/>
      <w:color w:val="FFFFFF" w:themeColor="background1"/>
      <w:sz w:val="20"/>
    </w:rPr>
  </w:style>
  <w:style w:type="paragraph" w:customStyle="1" w:styleId="Table-header-centrealigned">
    <w:name w:val="Table - header - centre aligned"/>
    <w:basedOn w:val="Normal"/>
    <w:qFormat/>
    <w:rsid w:val="00C10872"/>
    <w:pPr>
      <w:spacing w:before="80" w:after="80"/>
      <w:jc w:val="center"/>
    </w:pPr>
    <w:rPr>
      <w:b/>
      <w:color w:val="FFFFFF" w:themeColor="background1"/>
      <w:sz w:val="20"/>
    </w:rPr>
  </w:style>
  <w:style w:type="paragraph" w:customStyle="1" w:styleId="Table-cell-centrealigned">
    <w:name w:val="Table - cell - centre aligned"/>
    <w:basedOn w:val="Normal"/>
    <w:qFormat/>
    <w:rsid w:val="00C10872"/>
    <w:pPr>
      <w:spacing w:before="80" w:after="80"/>
      <w:jc w:val="center"/>
    </w:pPr>
    <w:rPr>
      <w:sz w:val="20"/>
    </w:rPr>
  </w:style>
  <w:style w:type="paragraph" w:customStyle="1" w:styleId="Normaldisclaimerpage">
    <w:name w:val="Normal—disclaimer page"/>
    <w:basedOn w:val="Normal"/>
    <w:qFormat/>
    <w:rsid w:val="00B222AD"/>
    <w:pPr>
      <w:suppressAutoHyphens w:val="0"/>
      <w:spacing w:after="120"/>
    </w:pPr>
    <w:rPr>
      <w:rFonts w:ascii="Calibri" w:hAnsi="Calibri"/>
      <w:color w:val="auto"/>
      <w:kern w:val="0"/>
      <w:sz w:val="20"/>
    </w:rPr>
  </w:style>
  <w:style w:type="character" w:customStyle="1" w:styleId="Heading7Char">
    <w:name w:val="Heading 7 Char"/>
    <w:basedOn w:val="DefaultParagraphFont"/>
    <w:link w:val="Heading7"/>
    <w:uiPriority w:val="9"/>
    <w:rsid w:val="00B222AD"/>
    <w:rPr>
      <w:rFonts w:asciiTheme="majorHAnsi" w:eastAsiaTheme="majorEastAsia" w:hAnsiTheme="majorHAnsi" w:cstheme="majorBidi"/>
      <w:b/>
      <w:i/>
      <w:iCs/>
      <w:color w:val="155589"/>
      <w:sz w:val="22"/>
      <w:szCs w:val="22"/>
      <w:lang w:eastAsia="zh-TW"/>
    </w:rPr>
  </w:style>
  <w:style w:type="character" w:customStyle="1" w:styleId="Heading8Char">
    <w:name w:val="Heading 8 Char"/>
    <w:basedOn w:val="DefaultParagraphFont"/>
    <w:link w:val="Heading8"/>
    <w:uiPriority w:val="9"/>
    <w:rsid w:val="00B222AD"/>
    <w:rPr>
      <w:rFonts w:asciiTheme="majorHAnsi" w:eastAsiaTheme="majorEastAsia" w:hAnsiTheme="majorHAnsi" w:cstheme="majorBidi"/>
      <w:b/>
      <w:color w:val="155589"/>
      <w:sz w:val="21"/>
      <w:szCs w:val="21"/>
      <w:lang w:eastAsia="zh-TW"/>
    </w:rPr>
  </w:style>
  <w:style w:type="character" w:customStyle="1" w:styleId="Heading9Char">
    <w:name w:val="Heading 9 Char"/>
    <w:basedOn w:val="DefaultParagraphFont"/>
    <w:link w:val="Heading9"/>
    <w:uiPriority w:val="9"/>
    <w:rsid w:val="00B222AD"/>
    <w:rPr>
      <w:rFonts w:asciiTheme="majorHAnsi" w:eastAsiaTheme="majorEastAsia" w:hAnsiTheme="majorHAnsi" w:cstheme="majorBidi"/>
      <w:b/>
      <w:i/>
      <w:iCs/>
      <w:color w:val="155589"/>
      <w:sz w:val="22"/>
      <w:szCs w:val="21"/>
      <w:lang w:eastAsia="zh-TW"/>
    </w:rPr>
  </w:style>
  <w:style w:type="paragraph" w:customStyle="1" w:styleId="Box2Checklist">
    <w:name w:val="Box 2 Checklist"/>
    <w:basedOn w:val="Box2Text"/>
    <w:uiPriority w:val="26"/>
    <w:qFormat/>
    <w:rsid w:val="00B222AD"/>
    <w:pPr>
      <w:spacing w:before="160" w:after="80"/>
      <w:ind w:left="567" w:right="284" w:hanging="283"/>
    </w:pPr>
    <w:rPr>
      <w:sz w:val="20"/>
    </w:rPr>
  </w:style>
  <w:style w:type="numbering" w:customStyle="1" w:styleId="BoxedBullets">
    <w:name w:val="Boxed Bullets"/>
    <w:uiPriority w:val="99"/>
    <w:rsid w:val="00B222AD"/>
    <w:pPr>
      <w:numPr>
        <w:numId w:val="25"/>
      </w:numPr>
    </w:pPr>
  </w:style>
  <w:style w:type="character" w:customStyle="1" w:styleId="UnresolvedMention1">
    <w:name w:val="Unresolved Mention1"/>
    <w:basedOn w:val="DefaultParagraphFont"/>
    <w:uiPriority w:val="99"/>
    <w:semiHidden/>
    <w:unhideWhenUsed/>
    <w:rsid w:val="00B222AD"/>
    <w:rPr>
      <w:color w:val="605E5C"/>
      <w:shd w:val="clear" w:color="auto" w:fill="E1DFDD"/>
    </w:rPr>
  </w:style>
  <w:style w:type="character" w:styleId="FollowedHyperlink">
    <w:name w:val="FollowedHyperlink"/>
    <w:basedOn w:val="DefaultParagraphFont"/>
    <w:uiPriority w:val="99"/>
    <w:semiHidden/>
    <w:unhideWhenUsed/>
    <w:rsid w:val="00B222AD"/>
    <w:rPr>
      <w:color w:val="0046FF" w:themeColor="followedHyperlink"/>
      <w:u w:val="single"/>
    </w:rPr>
  </w:style>
  <w:style w:type="table" w:customStyle="1" w:styleId="TableGrid1">
    <w:name w:val="Table Grid1"/>
    <w:basedOn w:val="TableNormal"/>
    <w:next w:val="TableGrid"/>
    <w:uiPriority w:val="39"/>
    <w:rsid w:val="00B222AD"/>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222AD"/>
    <w:pPr>
      <w:keepNext/>
      <w:suppressAutoHyphens w:val="0"/>
      <w:spacing w:after="0"/>
    </w:pPr>
    <w:rPr>
      <w:rFonts w:asciiTheme="majorHAnsi" w:hAnsiTheme="majorHAnsi"/>
      <w:b/>
      <w:color w:val="626E81"/>
      <w:kern w:val="0"/>
      <w:sz w:val="24"/>
      <w:szCs w:val="22"/>
    </w:rPr>
  </w:style>
  <w:style w:type="paragraph" w:customStyle="1" w:styleId="Tabletextcentred">
    <w:name w:val="Table text centred"/>
    <w:basedOn w:val="Normal"/>
    <w:next w:val="NoSpacing"/>
    <w:rsid w:val="00B222AD"/>
    <w:pPr>
      <w:suppressAutoHyphens w:val="0"/>
      <w:spacing w:after="0"/>
      <w:jc w:val="center"/>
    </w:pPr>
    <w:rPr>
      <w:rFonts w:eastAsia="Times New Roman" w:cs="Times New Roman"/>
      <w:color w:val="auto"/>
      <w:kern w:val="0"/>
    </w:rPr>
  </w:style>
  <w:style w:type="paragraph" w:customStyle="1" w:styleId="Tablerowcolumnheadingcentred">
    <w:name w:val="Table row/column heading centred"/>
    <w:basedOn w:val="Normal"/>
    <w:next w:val="Normal"/>
    <w:rsid w:val="00B222AD"/>
    <w:pPr>
      <w:suppressAutoHyphens w:val="0"/>
      <w:spacing w:after="0"/>
      <w:jc w:val="center"/>
    </w:pPr>
    <w:rPr>
      <w:rFonts w:eastAsia="Times New Roman" w:cs="Times New Roman"/>
      <w:b/>
      <w:bCs/>
      <w:color w:val="auto"/>
      <w:kern w:val="0"/>
    </w:rPr>
  </w:style>
  <w:style w:type="paragraph" w:customStyle="1" w:styleId="Tabletext">
    <w:name w:val="Table text"/>
    <w:basedOn w:val="Tabletextcentred"/>
    <w:qFormat/>
    <w:rsid w:val="00B222AD"/>
    <w:pPr>
      <w:jc w:val="left"/>
    </w:pPr>
  </w:style>
  <w:style w:type="paragraph" w:customStyle="1" w:styleId="Tablerowcolumnheading">
    <w:name w:val="Table row/column heading"/>
    <w:basedOn w:val="Normal"/>
    <w:next w:val="Normal"/>
    <w:rsid w:val="00B222AD"/>
    <w:pPr>
      <w:suppressAutoHyphens w:val="0"/>
      <w:spacing w:after="0"/>
    </w:pPr>
    <w:rPr>
      <w:rFonts w:eastAsia="Times New Roman" w:cs="Times New Roman"/>
      <w:b/>
      <w:bCs/>
      <w:color w:val="auto"/>
      <w:kern w:val="0"/>
    </w:rPr>
  </w:style>
  <w:style w:type="paragraph" w:customStyle="1" w:styleId="Checkboxemptybulletpoint">
    <w:name w:val="Check box empty bullet point"/>
    <w:basedOn w:val="Normal"/>
    <w:qFormat/>
    <w:rsid w:val="00B222AD"/>
    <w:pPr>
      <w:numPr>
        <w:numId w:val="26"/>
      </w:numPr>
      <w:suppressAutoHyphens w:val="0"/>
      <w:spacing w:after="0"/>
      <w:ind w:left="567" w:hanging="567"/>
      <w:contextualSpacing/>
    </w:pPr>
    <w:rPr>
      <w:color w:val="auto"/>
      <w:kern w:val="0"/>
      <w:szCs w:val="22"/>
    </w:rPr>
  </w:style>
  <w:style w:type="paragraph" w:customStyle="1" w:styleId="Heading2notshowing">
    <w:name w:val="Heading 2—not showing"/>
    <w:basedOn w:val="Heading2"/>
    <w:qFormat/>
    <w:rsid w:val="00B222AD"/>
    <w:pPr>
      <w:keepLines w:val="0"/>
      <w:suppressAutoHyphens w:val="0"/>
      <w:spacing w:before="0" w:after="120"/>
    </w:pPr>
    <w:rPr>
      <w:rFonts w:ascii="Calibri Light" w:eastAsia="MingLiU" w:hAnsi="Calibri Light" w:cs="Mangal"/>
      <w:b/>
      <w:color w:val="001C40"/>
      <w:kern w:val="0"/>
      <w:sz w:val="32"/>
      <w:szCs w:val="26"/>
    </w:rPr>
  </w:style>
  <w:style w:type="paragraph" w:styleId="ListParagraph">
    <w:name w:val="List Paragraph"/>
    <w:aliases w:val="List Paragraph—numbers"/>
    <w:basedOn w:val="Normal"/>
    <w:uiPriority w:val="34"/>
    <w:qFormat/>
    <w:rsid w:val="00B222AD"/>
    <w:pPr>
      <w:numPr>
        <w:numId w:val="29"/>
      </w:numPr>
      <w:suppressAutoHyphens w:val="0"/>
      <w:spacing w:after="200"/>
      <w:ind w:left="567" w:hanging="567"/>
      <w:contextualSpacing/>
    </w:pPr>
    <w:rPr>
      <w:color w:val="auto"/>
      <w:kern w:val="0"/>
      <w:szCs w:val="22"/>
    </w:rPr>
  </w:style>
  <w:style w:type="paragraph" w:customStyle="1" w:styleId="Listparagraphbullets">
    <w:name w:val="List paragraph—bullets"/>
    <w:basedOn w:val="ListParagraph"/>
    <w:qFormat/>
    <w:rsid w:val="00B222AD"/>
    <w:pPr>
      <w:numPr>
        <w:numId w:val="28"/>
      </w:numPr>
      <w:ind w:left="567" w:hanging="567"/>
    </w:pPr>
    <w:rPr>
      <w:lang w:eastAsia="zh-TW"/>
    </w:rPr>
  </w:style>
  <w:style w:type="paragraph" w:customStyle="1" w:styleId="Heading3notshowing">
    <w:name w:val="Heading 3—not showing"/>
    <w:basedOn w:val="Heading3"/>
    <w:qFormat/>
    <w:rsid w:val="00B222AD"/>
    <w:pPr>
      <w:keepLines w:val="0"/>
      <w:suppressAutoHyphens w:val="0"/>
      <w:spacing w:before="0" w:after="120"/>
    </w:pPr>
    <w:rPr>
      <w:rFonts w:ascii="Calibri Light" w:eastAsia="MingLiU" w:hAnsi="Calibri Light" w:cs="Mangal"/>
      <w:color w:val="001C40"/>
      <w:kern w:val="0"/>
      <w:sz w:val="26"/>
    </w:rPr>
  </w:style>
  <w:style w:type="paragraph" w:customStyle="1" w:styleId="Sourcenote">
    <w:name w:val="Source / note"/>
    <w:basedOn w:val="Normal"/>
    <w:qFormat/>
    <w:rsid w:val="00B222AD"/>
    <w:pPr>
      <w:suppressAutoHyphens w:val="0"/>
      <w:spacing w:after="200"/>
    </w:pPr>
    <w:rPr>
      <w:rFonts w:ascii="Calibri" w:eastAsia="PMingLiU" w:hAnsi="Calibri" w:cs="Mangal"/>
      <w:b/>
      <w:color w:val="626E81"/>
      <w:kern w:val="0"/>
      <w:sz w:val="20"/>
      <w:lang w:eastAsia="zh-TW"/>
    </w:rPr>
  </w:style>
  <w:style w:type="paragraph" w:styleId="TOC4">
    <w:name w:val="toc 4"/>
    <w:basedOn w:val="Normal"/>
    <w:next w:val="Normal"/>
    <w:autoRedefine/>
    <w:uiPriority w:val="39"/>
    <w:unhideWhenUsed/>
    <w:rsid w:val="00B222AD"/>
    <w:pPr>
      <w:tabs>
        <w:tab w:val="right" w:leader="dot" w:pos="9781"/>
      </w:tabs>
      <w:suppressAutoHyphens w:val="0"/>
      <w:spacing w:after="0"/>
      <w:ind w:right="-59"/>
    </w:pPr>
    <w:rPr>
      <w:color w:val="auto"/>
      <w:kern w:val="0"/>
      <w:szCs w:val="22"/>
    </w:rPr>
  </w:style>
  <w:style w:type="paragraph" w:customStyle="1" w:styleId="Normal-disclaimerpage">
    <w:name w:val="Normal - disclaimer page"/>
    <w:basedOn w:val="Normal"/>
    <w:qFormat/>
    <w:rsid w:val="00B222AD"/>
    <w:pPr>
      <w:suppressAutoHyphens w:val="0"/>
      <w:spacing w:after="120"/>
    </w:pPr>
    <w:rPr>
      <w:rFonts w:ascii="Calibri" w:eastAsia="PMingLiU" w:hAnsi="Calibri" w:cs="Mangal"/>
      <w:color w:val="auto"/>
      <w:kern w:val="0"/>
      <w:sz w:val="21"/>
      <w:szCs w:val="22"/>
      <w:lang w:eastAsia="zh-TW"/>
    </w:rPr>
  </w:style>
  <w:style w:type="paragraph" w:customStyle="1" w:styleId="Listparagraphbulletssecondlevel">
    <w:name w:val="List paragraph—bullets—second level"/>
    <w:basedOn w:val="Listparagraphbullets"/>
    <w:qFormat/>
    <w:rsid w:val="00B222AD"/>
    <w:pPr>
      <w:ind w:left="1134"/>
    </w:pPr>
  </w:style>
  <w:style w:type="paragraph" w:customStyle="1" w:styleId="Bulletlevel1">
    <w:name w:val="Bullet level 1"/>
    <w:basedOn w:val="Normal"/>
    <w:qFormat/>
    <w:rsid w:val="00B222AD"/>
    <w:pPr>
      <w:numPr>
        <w:numId w:val="30"/>
      </w:numPr>
      <w:suppressAutoHyphens w:val="0"/>
      <w:spacing w:after="200"/>
      <w:ind w:left="567" w:hanging="567"/>
      <w:contextualSpacing/>
    </w:pPr>
    <w:rPr>
      <w:color w:val="auto"/>
      <w:kern w:val="0"/>
      <w:szCs w:val="22"/>
    </w:rPr>
  </w:style>
  <w:style w:type="character" w:customStyle="1" w:styleId="CommentTextChar">
    <w:name w:val="Comment Text Char"/>
    <w:basedOn w:val="DefaultParagraphFont"/>
    <w:link w:val="CommentText"/>
    <w:uiPriority w:val="99"/>
    <w:semiHidden/>
    <w:rsid w:val="00B222AD"/>
  </w:style>
  <w:style w:type="paragraph" w:styleId="CommentText">
    <w:name w:val="annotation text"/>
    <w:basedOn w:val="Normal"/>
    <w:link w:val="CommentTextChar"/>
    <w:uiPriority w:val="99"/>
    <w:semiHidden/>
    <w:unhideWhenUsed/>
    <w:rsid w:val="00B222AD"/>
    <w:pPr>
      <w:suppressAutoHyphens w:val="0"/>
      <w:spacing w:after="240"/>
    </w:pPr>
    <w:rPr>
      <w:kern w:val="0"/>
      <w:sz w:val="20"/>
    </w:rPr>
  </w:style>
  <w:style w:type="character" w:customStyle="1" w:styleId="CommentTextChar1">
    <w:name w:val="Comment Text Char1"/>
    <w:basedOn w:val="DefaultParagraphFont"/>
    <w:uiPriority w:val="99"/>
    <w:semiHidden/>
    <w:rsid w:val="00B222AD"/>
    <w:rPr>
      <w:kern w:val="12"/>
    </w:rPr>
  </w:style>
  <w:style w:type="character" w:styleId="CommentReference">
    <w:name w:val="annotation reference"/>
    <w:basedOn w:val="DefaultParagraphFont"/>
    <w:uiPriority w:val="99"/>
    <w:semiHidden/>
    <w:unhideWhenUsed/>
    <w:rsid w:val="00B222AD"/>
    <w:rPr>
      <w:sz w:val="16"/>
      <w:szCs w:val="16"/>
    </w:rPr>
  </w:style>
  <w:style w:type="paragraph" w:styleId="BalloonText">
    <w:name w:val="Balloon Text"/>
    <w:basedOn w:val="Normal"/>
    <w:link w:val="BalloonTextChar"/>
    <w:uiPriority w:val="99"/>
    <w:semiHidden/>
    <w:unhideWhenUsed/>
    <w:rsid w:val="00B222AD"/>
    <w:pPr>
      <w:suppressAutoHyphens w:val="0"/>
      <w:spacing w:after="0"/>
    </w:pPr>
    <w:rPr>
      <w:rFonts w:ascii="Segoe UI" w:hAnsi="Segoe UI" w:cs="Segoe UI"/>
      <w:color w:val="auto"/>
      <w:kern w:val="0"/>
      <w:sz w:val="18"/>
      <w:szCs w:val="18"/>
    </w:rPr>
  </w:style>
  <w:style w:type="character" w:customStyle="1" w:styleId="BalloonTextChar">
    <w:name w:val="Balloon Text Char"/>
    <w:basedOn w:val="DefaultParagraphFont"/>
    <w:link w:val="BalloonText"/>
    <w:uiPriority w:val="99"/>
    <w:semiHidden/>
    <w:rsid w:val="00B222AD"/>
    <w:rPr>
      <w:rFonts w:ascii="Segoe UI" w:hAnsi="Segoe UI" w:cs="Segoe UI"/>
      <w:color w:val="auto"/>
      <w:sz w:val="18"/>
      <w:szCs w:val="18"/>
    </w:rPr>
  </w:style>
  <w:style w:type="paragraph" w:customStyle="1" w:styleId="Heading2-notshowing">
    <w:name w:val="Heading 2 - not showing"/>
    <w:basedOn w:val="Heading2"/>
    <w:qFormat/>
    <w:rsid w:val="009426DA"/>
    <w:pPr>
      <w:keepLines w:val="0"/>
      <w:suppressAutoHyphens w:val="0"/>
      <w:spacing w:before="0" w:after="120"/>
    </w:pPr>
    <w:rPr>
      <w:b/>
      <w:color w:val="auto"/>
      <w:kern w:val="0"/>
      <w:sz w:val="32"/>
      <w:szCs w:val="26"/>
    </w:rPr>
  </w:style>
  <w:style w:type="paragraph" w:customStyle="1" w:styleId="Heading3-notshowing">
    <w:name w:val="Heading 3 - not showing"/>
    <w:basedOn w:val="Heading3"/>
    <w:qFormat/>
    <w:rsid w:val="00B222AD"/>
    <w:pPr>
      <w:keepLines w:val="0"/>
      <w:suppressAutoHyphens w:val="0"/>
      <w:spacing w:before="0" w:after="120"/>
    </w:pPr>
    <w:rPr>
      <w:color w:val="155589"/>
      <w:kern w:val="0"/>
      <w:sz w:val="28"/>
    </w:rPr>
  </w:style>
  <w:style w:type="character" w:customStyle="1" w:styleId="superscriptfootnotereference">
    <w:name w:val="superscript footnote reference"/>
    <w:basedOn w:val="FootnoteReference"/>
    <w:uiPriority w:val="1"/>
    <w:qFormat/>
    <w:rsid w:val="00B222AD"/>
    <w:rPr>
      <w:vertAlign w:val="superscript"/>
    </w:rPr>
  </w:style>
  <w:style w:type="paragraph" w:customStyle="1" w:styleId="Tableheading">
    <w:name w:val="Table heading"/>
    <w:basedOn w:val="Normal"/>
    <w:next w:val="Normal"/>
    <w:rsid w:val="00B222AD"/>
    <w:pPr>
      <w:suppressAutoHyphens w:val="0"/>
      <w:spacing w:after="0"/>
    </w:pPr>
    <w:rPr>
      <w:rFonts w:eastAsia="Times New Roman" w:cs="Times New Roman"/>
      <w:b/>
      <w:bCs/>
      <w:color w:val="auto"/>
      <w:kern w:val="0"/>
    </w:rPr>
  </w:style>
  <w:style w:type="paragraph" w:customStyle="1" w:styleId="Tableheadingcentred">
    <w:name w:val="Table heading centred"/>
    <w:basedOn w:val="Normal"/>
    <w:next w:val="Normal"/>
    <w:rsid w:val="00B222AD"/>
    <w:pPr>
      <w:suppressAutoHyphens w:val="0"/>
      <w:spacing w:after="0"/>
      <w:jc w:val="center"/>
    </w:pPr>
    <w:rPr>
      <w:rFonts w:eastAsia="Times New Roman" w:cs="Times New Roman"/>
      <w:b/>
      <w:bCs/>
      <w:color w:val="auto"/>
      <w:kern w:val="0"/>
    </w:rPr>
  </w:style>
  <w:style w:type="character" w:styleId="IntenseEmphasis">
    <w:name w:val="Intense Emphasis"/>
    <w:basedOn w:val="DefaultParagraphFont"/>
    <w:uiPriority w:val="21"/>
    <w:qFormat/>
    <w:rsid w:val="00B222AD"/>
    <w:rPr>
      <w:rFonts w:asciiTheme="minorHAnsi" w:hAnsiTheme="minorHAnsi"/>
      <w:i/>
      <w:iCs/>
      <w:color w:val="07478C"/>
      <w:sz w:val="22"/>
    </w:rPr>
  </w:style>
  <w:style w:type="paragraph" w:styleId="IntenseQuote">
    <w:name w:val="Intense Quote"/>
    <w:basedOn w:val="Normal"/>
    <w:next w:val="Normal"/>
    <w:link w:val="IntenseQuoteChar"/>
    <w:uiPriority w:val="30"/>
    <w:qFormat/>
    <w:rsid w:val="00B222AD"/>
    <w:pPr>
      <w:pBdr>
        <w:top w:val="single" w:sz="4" w:space="10" w:color="081E3E" w:themeColor="accent1"/>
        <w:bottom w:val="single" w:sz="4" w:space="10" w:color="081E3E" w:themeColor="accent1"/>
      </w:pBdr>
      <w:suppressAutoHyphens w:val="0"/>
      <w:spacing w:after="240"/>
      <w:ind w:left="567" w:right="567"/>
    </w:pPr>
    <w:rPr>
      <w:i/>
      <w:iCs/>
      <w:color w:val="07478C"/>
      <w:kern w:val="0"/>
      <w:szCs w:val="22"/>
    </w:rPr>
  </w:style>
  <w:style w:type="character" w:customStyle="1" w:styleId="IntenseQuoteChar">
    <w:name w:val="Intense Quote Char"/>
    <w:basedOn w:val="DefaultParagraphFont"/>
    <w:link w:val="IntenseQuote"/>
    <w:uiPriority w:val="30"/>
    <w:rsid w:val="00B222AD"/>
    <w:rPr>
      <w:i/>
      <w:iCs/>
      <w:color w:val="07478C"/>
      <w:sz w:val="22"/>
      <w:szCs w:val="22"/>
    </w:rPr>
  </w:style>
  <w:style w:type="character" w:styleId="IntenseReference">
    <w:name w:val="Intense Reference"/>
    <w:basedOn w:val="DefaultParagraphFont"/>
    <w:uiPriority w:val="32"/>
    <w:qFormat/>
    <w:rsid w:val="00B222AD"/>
    <w:rPr>
      <w:rFonts w:asciiTheme="minorHAnsi" w:hAnsiTheme="minorHAnsi"/>
      <w:b/>
      <w:bCs/>
      <w:smallCaps/>
      <w:color w:val="07478C"/>
      <w:spacing w:val="5"/>
      <w:sz w:val="22"/>
    </w:rPr>
  </w:style>
  <w:style w:type="character" w:styleId="BookTitle">
    <w:name w:val="Book Title"/>
    <w:aliases w:val="Title head"/>
    <w:basedOn w:val="DefaultParagraphFont"/>
    <w:uiPriority w:val="33"/>
    <w:qFormat/>
    <w:rsid w:val="00B222AD"/>
    <w:rPr>
      <w:rFonts w:asciiTheme="minorHAnsi" w:hAnsiTheme="minorHAnsi"/>
      <w:b/>
      <w:bCs/>
      <w:i/>
      <w:iCs/>
      <w:spacing w:val="5"/>
      <w:sz w:val="22"/>
    </w:rPr>
  </w:style>
  <w:style w:type="character" w:styleId="SubtleReference">
    <w:name w:val="Subtle Reference"/>
    <w:basedOn w:val="DefaultParagraphFont"/>
    <w:uiPriority w:val="31"/>
    <w:qFormat/>
    <w:rsid w:val="00B222A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B222AD"/>
    <w:pPr>
      <w:suppressAutoHyphens w:val="0"/>
      <w:spacing w:before="120" w:after="240"/>
      <w:outlineLvl w:val="1"/>
    </w:pPr>
    <w:rPr>
      <w:rFonts w:asciiTheme="majorHAnsi" w:hAnsiTheme="majorHAnsi"/>
      <w:b/>
      <w:color w:val="07478C"/>
      <w:kern w:val="0"/>
      <w:sz w:val="36"/>
      <w:szCs w:val="36"/>
    </w:rPr>
  </w:style>
  <w:style w:type="paragraph" w:customStyle="1" w:styleId="Normal-monthyearforcoverpage">
    <w:name w:val="Normal - month/year for cover page"/>
    <w:basedOn w:val="Normal"/>
    <w:next w:val="Normal"/>
    <w:rsid w:val="00B222AD"/>
    <w:pPr>
      <w:suppressAutoHyphens w:val="0"/>
      <w:spacing w:after="240"/>
    </w:pPr>
    <w:rPr>
      <w:color w:val="07478C"/>
      <w:kern w:val="0"/>
      <w:sz w:val="24"/>
      <w:szCs w:val="24"/>
    </w:rPr>
  </w:style>
  <w:style w:type="paragraph" w:customStyle="1" w:styleId="Heading3-notshowingincontentsindocument">
    <w:name w:val="Heading 3 - not showing in contents in document"/>
    <w:basedOn w:val="Normal"/>
    <w:next w:val="Normal"/>
    <w:rsid w:val="00B222AD"/>
    <w:pPr>
      <w:suppressAutoHyphens w:val="0"/>
      <w:spacing w:before="120" w:after="120"/>
      <w:outlineLvl w:val="2"/>
    </w:pPr>
    <w:rPr>
      <w:color w:val="07478C"/>
      <w:kern w:val="0"/>
      <w:sz w:val="26"/>
      <w:szCs w:val="26"/>
    </w:rPr>
  </w:style>
  <w:style w:type="paragraph" w:customStyle="1" w:styleId="subtitleofdocument">
    <w:name w:val="subtitle of document"/>
    <w:basedOn w:val="Normal"/>
    <w:next w:val="Normal"/>
    <w:rsid w:val="00B222AD"/>
    <w:pPr>
      <w:suppressAutoHyphens w:val="0"/>
      <w:spacing w:before="1000" w:after="1000"/>
      <w:outlineLvl w:val="1"/>
    </w:pPr>
    <w:rPr>
      <w:rFonts w:asciiTheme="majorHAnsi" w:eastAsia="Times New Roman" w:hAnsiTheme="majorHAnsi" w:cs="Times New Roman"/>
      <w:b/>
      <w:bCs/>
      <w:color w:val="07478C"/>
      <w:kern w:val="0"/>
      <w:sz w:val="36"/>
    </w:rPr>
  </w:style>
  <w:style w:type="paragraph" w:customStyle="1" w:styleId="Tickedboxbulletpoint">
    <w:name w:val="Ticked box bullet point"/>
    <w:basedOn w:val="Bulletlevel1"/>
    <w:qFormat/>
    <w:rsid w:val="00B222AD"/>
    <w:pPr>
      <w:numPr>
        <w:numId w:val="35"/>
      </w:numPr>
      <w:spacing w:before="240" w:after="0"/>
      <w:ind w:left="567" w:hanging="567"/>
    </w:pPr>
  </w:style>
  <w:style w:type="paragraph" w:customStyle="1" w:styleId="StyleHeading3Before12pt">
    <w:name w:val="Style Heading 3 + Before:  12 pt"/>
    <w:basedOn w:val="Heading3"/>
    <w:rsid w:val="00B222AD"/>
    <w:pPr>
      <w:keepLines w:val="0"/>
      <w:suppressAutoHyphens w:val="0"/>
      <w:spacing w:before="120" w:after="120"/>
    </w:pPr>
    <w:rPr>
      <w:rFonts w:eastAsia="Times New Roman" w:cs="Times New Roman"/>
      <w:bCs/>
      <w:color w:val="07478C"/>
      <w:kern w:val="0"/>
      <w:sz w:val="30"/>
      <w:szCs w:val="20"/>
    </w:rPr>
  </w:style>
  <w:style w:type="paragraph" w:customStyle="1" w:styleId="2ndlevelbullet">
    <w:name w:val="2nd level bullet"/>
    <w:basedOn w:val="Normal"/>
    <w:autoRedefine/>
    <w:uiPriority w:val="99"/>
    <w:rsid w:val="00B222AD"/>
    <w:pPr>
      <w:widowControl w:val="0"/>
      <w:tabs>
        <w:tab w:val="left" w:pos="283"/>
      </w:tabs>
      <w:autoSpaceDE w:val="0"/>
      <w:autoSpaceDN w:val="0"/>
      <w:adjustRightInd w:val="0"/>
      <w:spacing w:after="113" w:line="240" w:lineRule="atLeast"/>
      <w:ind w:left="567" w:hanging="567"/>
      <w:textAlignment w:val="center"/>
    </w:pPr>
    <w:rPr>
      <w:rFonts w:ascii="Arial" w:eastAsiaTheme="minorEastAsia" w:hAnsi="Arial" w:cs="VistaSansBold"/>
      <w:b/>
      <w:bCs/>
      <w:color w:val="000000"/>
      <w:spacing w:val="-2"/>
      <w:kern w:val="0"/>
      <w:sz w:val="24"/>
      <w:szCs w:val="22"/>
      <w:lang w:val="en-GB"/>
    </w:rPr>
  </w:style>
  <w:style w:type="paragraph" w:customStyle="1" w:styleId="Tablehead">
    <w:name w:val="Table head"/>
    <w:basedOn w:val="NoParagraphStyle"/>
    <w:uiPriority w:val="99"/>
    <w:rsid w:val="00B222AD"/>
    <w:pPr>
      <w:suppressAutoHyphens/>
      <w:spacing w:before="227" w:after="240" w:line="210" w:lineRule="atLeast"/>
      <w:ind w:left="1247"/>
    </w:pPr>
    <w:rPr>
      <w:rFonts w:ascii="Arial" w:hAnsi="Arial" w:cs="Roboto-Regular"/>
      <w:b/>
      <w:caps/>
      <w:sz w:val="20"/>
      <w:szCs w:val="15"/>
    </w:rPr>
  </w:style>
  <w:style w:type="paragraph" w:customStyle="1" w:styleId="NoParagraphStyle">
    <w:name w:val="[No Paragraph Style]"/>
    <w:rsid w:val="00B222AD"/>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BodyText1">
    <w:name w:val="Body Text1"/>
    <w:basedOn w:val="NoParagraphStyle"/>
    <w:uiPriority w:val="99"/>
    <w:rsid w:val="00B222AD"/>
    <w:pPr>
      <w:suppressAutoHyphens/>
      <w:spacing w:after="120" w:line="260" w:lineRule="atLeast"/>
    </w:pPr>
    <w:rPr>
      <w:rFonts w:ascii="Arial" w:hAnsi="Arial" w:cs="Roboto-Regular"/>
      <w:spacing w:val="1"/>
      <w:sz w:val="20"/>
      <w:szCs w:val="17"/>
    </w:rPr>
  </w:style>
  <w:style w:type="paragraph" w:customStyle="1" w:styleId="Head1">
    <w:name w:val="Head 1"/>
    <w:basedOn w:val="NoParagraphStyle"/>
    <w:next w:val="NoParagraphStyle"/>
    <w:uiPriority w:val="99"/>
    <w:rsid w:val="00B222AD"/>
    <w:pPr>
      <w:keepNext/>
      <w:suppressAutoHyphens/>
      <w:spacing w:before="600" w:after="60" w:line="220" w:lineRule="atLeast"/>
    </w:pPr>
    <w:rPr>
      <w:rFonts w:ascii="Arial" w:hAnsi="Arial" w:cs="Gafata-Regular"/>
      <w:b/>
      <w:caps/>
      <w:spacing w:val="18"/>
      <w:sz w:val="28"/>
      <w:szCs w:val="18"/>
    </w:rPr>
  </w:style>
  <w:style w:type="paragraph" w:customStyle="1" w:styleId="PLRCBodybullets">
    <w:name w:val="PLRC Body bullets"/>
    <w:basedOn w:val="NoParagraphStyle"/>
    <w:uiPriority w:val="99"/>
    <w:rsid w:val="00B222AD"/>
    <w:pPr>
      <w:tabs>
        <w:tab w:val="left" w:pos="397"/>
      </w:tabs>
      <w:suppressAutoHyphens/>
      <w:spacing w:after="28" w:line="250" w:lineRule="atLeast"/>
      <w:ind w:left="720" w:hanging="360"/>
    </w:pPr>
    <w:rPr>
      <w:rFonts w:ascii="Arial" w:hAnsi="Arial" w:cs="Roboto-Regular"/>
      <w:spacing w:val="1"/>
      <w:sz w:val="20"/>
      <w:szCs w:val="17"/>
    </w:rPr>
  </w:style>
  <w:style w:type="character" w:customStyle="1" w:styleId="Bodytext-italic">
    <w:name w:val="Body text - italic"/>
    <w:uiPriority w:val="99"/>
    <w:rsid w:val="00B222AD"/>
    <w:rPr>
      <w:rFonts w:ascii="Arial" w:hAnsi="Arial" w:cs="Roboto-Italic"/>
      <w:i/>
      <w:iCs/>
      <w:color w:val="000000"/>
      <w:spacing w:val="1"/>
      <w:sz w:val="20"/>
      <w:szCs w:val="17"/>
      <w:u w:val="none"/>
      <w:vertAlign w:val="baseline"/>
    </w:rPr>
  </w:style>
  <w:style w:type="paragraph" w:customStyle="1" w:styleId="head2">
    <w:name w:val="head 2"/>
    <w:basedOn w:val="BodyText1"/>
    <w:qFormat/>
    <w:rsid w:val="00B222AD"/>
    <w:pPr>
      <w:spacing w:before="360"/>
    </w:pPr>
    <w:rPr>
      <w:b/>
    </w:rPr>
  </w:style>
  <w:style w:type="paragraph" w:customStyle="1" w:styleId="tableheader">
    <w:name w:val="table header"/>
    <w:basedOn w:val="NoParagraphStyle"/>
    <w:uiPriority w:val="99"/>
    <w:rsid w:val="00B222AD"/>
    <w:pPr>
      <w:numPr>
        <w:numId w:val="37"/>
      </w:numPr>
      <w:suppressAutoHyphens/>
      <w:spacing w:line="220" w:lineRule="atLeast"/>
      <w:ind w:left="0" w:firstLine="0"/>
      <w:jc w:val="center"/>
    </w:pPr>
    <w:rPr>
      <w:rFonts w:ascii="Arial" w:hAnsi="Arial" w:cs="Roboto-Black"/>
      <w:b/>
      <w:spacing w:val="14"/>
      <w:sz w:val="18"/>
      <w:szCs w:val="14"/>
    </w:rPr>
  </w:style>
  <w:style w:type="paragraph" w:customStyle="1" w:styleId="tablebody">
    <w:name w:val="table body"/>
    <w:basedOn w:val="NoParagraphStyle"/>
    <w:uiPriority w:val="99"/>
    <w:rsid w:val="00B222AD"/>
    <w:pPr>
      <w:suppressAutoHyphens/>
      <w:spacing w:line="240" w:lineRule="atLeast"/>
      <w:jc w:val="center"/>
    </w:pPr>
    <w:rPr>
      <w:rFonts w:ascii="Arial" w:hAnsi="Arial" w:cs="Roboto-Regular"/>
      <w:sz w:val="16"/>
      <w:szCs w:val="16"/>
    </w:rPr>
  </w:style>
  <w:style w:type="paragraph" w:styleId="ListBullet">
    <w:name w:val="List Bullet"/>
    <w:basedOn w:val="Normal"/>
    <w:uiPriority w:val="99"/>
    <w:unhideWhenUsed/>
    <w:rsid w:val="00B222AD"/>
    <w:pPr>
      <w:numPr>
        <w:numId w:val="33"/>
      </w:numPr>
      <w:suppressAutoHyphens w:val="0"/>
      <w:spacing w:after="120" w:line="240" w:lineRule="exact"/>
      <w:ind w:left="357" w:hanging="357"/>
    </w:pPr>
    <w:rPr>
      <w:rFonts w:ascii="Arial" w:eastAsiaTheme="minorEastAsia" w:hAnsi="Arial"/>
      <w:color w:val="auto"/>
      <w:kern w:val="0"/>
      <w:sz w:val="20"/>
      <w:szCs w:val="24"/>
      <w:lang w:val="en-US"/>
    </w:rPr>
  </w:style>
  <w:style w:type="paragraph" w:customStyle="1" w:styleId="source">
    <w:name w:val="source"/>
    <w:basedOn w:val="PLRCWordstablebody"/>
    <w:qFormat/>
    <w:rsid w:val="00B222AD"/>
    <w:rPr>
      <w:rFonts w:ascii="Arial" w:hAnsi="Arial"/>
      <w:sz w:val="16"/>
    </w:rPr>
  </w:style>
  <w:style w:type="paragraph" w:customStyle="1" w:styleId="PLRCWordstablebody">
    <w:name w:val="PLRC Words table body"/>
    <w:basedOn w:val="NoParagraphStyle"/>
    <w:uiPriority w:val="99"/>
    <w:rsid w:val="00B222AD"/>
    <w:pPr>
      <w:suppressAutoHyphens/>
      <w:spacing w:line="240" w:lineRule="atLeast"/>
    </w:pPr>
    <w:rPr>
      <w:rFonts w:ascii="Roboto-Regular" w:hAnsi="Roboto-Regular" w:cs="Roboto-Regular"/>
      <w:sz w:val="17"/>
      <w:szCs w:val="17"/>
    </w:rPr>
  </w:style>
  <w:style w:type="paragraph" w:styleId="TOC5">
    <w:name w:val="toc 5"/>
    <w:basedOn w:val="Normal"/>
    <w:next w:val="Normal"/>
    <w:autoRedefine/>
    <w:uiPriority w:val="39"/>
    <w:unhideWhenUsed/>
    <w:rsid w:val="00B222AD"/>
    <w:pPr>
      <w:suppressAutoHyphens w:val="0"/>
      <w:spacing w:after="0"/>
      <w:ind w:left="960"/>
    </w:pPr>
    <w:rPr>
      <w:rFonts w:eastAsiaTheme="minorEastAsia"/>
      <w:color w:val="auto"/>
      <w:kern w:val="0"/>
      <w:sz w:val="24"/>
      <w:szCs w:val="24"/>
      <w:lang w:val="en-US"/>
    </w:rPr>
  </w:style>
  <w:style w:type="paragraph" w:styleId="TOC6">
    <w:name w:val="toc 6"/>
    <w:basedOn w:val="Normal"/>
    <w:next w:val="Normal"/>
    <w:autoRedefine/>
    <w:uiPriority w:val="39"/>
    <w:unhideWhenUsed/>
    <w:rsid w:val="00B222AD"/>
    <w:pPr>
      <w:suppressAutoHyphens w:val="0"/>
      <w:spacing w:after="0"/>
      <w:ind w:left="1200"/>
    </w:pPr>
    <w:rPr>
      <w:rFonts w:eastAsiaTheme="minorEastAsia"/>
      <w:color w:val="auto"/>
      <w:kern w:val="0"/>
      <w:sz w:val="24"/>
      <w:szCs w:val="24"/>
      <w:lang w:val="en-US"/>
    </w:rPr>
  </w:style>
  <w:style w:type="paragraph" w:styleId="TOC7">
    <w:name w:val="toc 7"/>
    <w:basedOn w:val="Normal"/>
    <w:next w:val="Normal"/>
    <w:autoRedefine/>
    <w:uiPriority w:val="39"/>
    <w:unhideWhenUsed/>
    <w:rsid w:val="00B222AD"/>
    <w:pPr>
      <w:suppressAutoHyphens w:val="0"/>
      <w:spacing w:after="0"/>
      <w:ind w:left="1440"/>
    </w:pPr>
    <w:rPr>
      <w:rFonts w:eastAsiaTheme="minorEastAsia"/>
      <w:color w:val="auto"/>
      <w:kern w:val="0"/>
      <w:sz w:val="24"/>
      <w:szCs w:val="24"/>
      <w:lang w:val="en-US"/>
    </w:rPr>
  </w:style>
  <w:style w:type="paragraph" w:styleId="TOC8">
    <w:name w:val="toc 8"/>
    <w:basedOn w:val="Normal"/>
    <w:next w:val="Normal"/>
    <w:autoRedefine/>
    <w:uiPriority w:val="39"/>
    <w:unhideWhenUsed/>
    <w:rsid w:val="00B222AD"/>
    <w:pPr>
      <w:suppressAutoHyphens w:val="0"/>
      <w:spacing w:after="0"/>
      <w:ind w:left="1680"/>
    </w:pPr>
    <w:rPr>
      <w:rFonts w:eastAsiaTheme="minorEastAsia"/>
      <w:color w:val="auto"/>
      <w:kern w:val="0"/>
      <w:sz w:val="24"/>
      <w:szCs w:val="24"/>
      <w:lang w:val="en-US"/>
    </w:rPr>
  </w:style>
  <w:style w:type="paragraph" w:styleId="TOC9">
    <w:name w:val="toc 9"/>
    <w:basedOn w:val="Normal"/>
    <w:next w:val="Normal"/>
    <w:autoRedefine/>
    <w:uiPriority w:val="39"/>
    <w:unhideWhenUsed/>
    <w:rsid w:val="00B222AD"/>
    <w:pPr>
      <w:suppressAutoHyphens w:val="0"/>
      <w:spacing w:after="0"/>
      <w:ind w:left="1920"/>
    </w:pPr>
    <w:rPr>
      <w:rFonts w:eastAsiaTheme="minorEastAsia"/>
      <w:color w:val="auto"/>
      <w:kern w:val="0"/>
      <w:sz w:val="24"/>
      <w:szCs w:val="24"/>
      <w:lang w:val="en-US"/>
    </w:rPr>
  </w:style>
  <w:style w:type="paragraph" w:customStyle="1" w:styleId="PLRCNote">
    <w:name w:val="PLRC Note"/>
    <w:basedOn w:val="NoParagraphStyle"/>
    <w:uiPriority w:val="99"/>
    <w:rsid w:val="00B222AD"/>
    <w:pPr>
      <w:tabs>
        <w:tab w:val="left" w:pos="397"/>
        <w:tab w:val="left" w:pos="1247"/>
        <w:tab w:val="left" w:pos="3060"/>
        <w:tab w:val="left" w:pos="3402"/>
      </w:tabs>
      <w:suppressAutoHyphens/>
      <w:spacing w:before="170" w:line="210" w:lineRule="atLeast"/>
    </w:pPr>
    <w:rPr>
      <w:rFonts w:ascii="Roboto-Regular" w:hAnsi="Roboto-Regular" w:cs="Roboto-Regular"/>
      <w:sz w:val="15"/>
      <w:szCs w:val="15"/>
    </w:rPr>
  </w:style>
  <w:style w:type="paragraph" w:styleId="Index1">
    <w:name w:val="index 1"/>
    <w:basedOn w:val="Normal"/>
    <w:next w:val="Normal"/>
    <w:autoRedefine/>
    <w:uiPriority w:val="99"/>
    <w:unhideWhenUsed/>
    <w:rsid w:val="00B222AD"/>
    <w:pPr>
      <w:suppressAutoHyphens w:val="0"/>
      <w:spacing w:after="240"/>
      <w:ind w:left="220" w:hanging="220"/>
    </w:pPr>
    <w:rPr>
      <w:color w:val="auto"/>
      <w:kern w:val="0"/>
      <w:szCs w:val="22"/>
    </w:rPr>
  </w:style>
  <w:style w:type="paragraph" w:styleId="Index2">
    <w:name w:val="index 2"/>
    <w:basedOn w:val="Normal"/>
    <w:next w:val="Normal"/>
    <w:autoRedefine/>
    <w:uiPriority w:val="99"/>
    <w:unhideWhenUsed/>
    <w:rsid w:val="00B222AD"/>
    <w:pPr>
      <w:suppressAutoHyphens w:val="0"/>
      <w:spacing w:after="240"/>
      <w:ind w:left="440" w:hanging="220"/>
    </w:pPr>
    <w:rPr>
      <w:color w:val="auto"/>
      <w:kern w:val="0"/>
      <w:szCs w:val="22"/>
    </w:rPr>
  </w:style>
  <w:style w:type="paragraph" w:styleId="Index3">
    <w:name w:val="index 3"/>
    <w:basedOn w:val="Normal"/>
    <w:next w:val="Normal"/>
    <w:autoRedefine/>
    <w:uiPriority w:val="99"/>
    <w:unhideWhenUsed/>
    <w:rsid w:val="00B222AD"/>
    <w:pPr>
      <w:suppressAutoHyphens w:val="0"/>
      <w:spacing w:after="240"/>
      <w:ind w:left="660" w:hanging="220"/>
    </w:pPr>
    <w:rPr>
      <w:color w:val="auto"/>
      <w:kern w:val="0"/>
      <w:szCs w:val="22"/>
    </w:rPr>
  </w:style>
  <w:style w:type="paragraph" w:styleId="Index4">
    <w:name w:val="index 4"/>
    <w:basedOn w:val="Normal"/>
    <w:next w:val="Normal"/>
    <w:autoRedefine/>
    <w:uiPriority w:val="99"/>
    <w:unhideWhenUsed/>
    <w:rsid w:val="00B222AD"/>
    <w:pPr>
      <w:suppressAutoHyphens w:val="0"/>
      <w:spacing w:after="240"/>
      <w:ind w:left="880" w:hanging="220"/>
    </w:pPr>
    <w:rPr>
      <w:color w:val="auto"/>
      <w:kern w:val="0"/>
      <w:szCs w:val="22"/>
    </w:rPr>
  </w:style>
  <w:style w:type="paragraph" w:styleId="Index5">
    <w:name w:val="index 5"/>
    <w:basedOn w:val="Normal"/>
    <w:next w:val="Normal"/>
    <w:autoRedefine/>
    <w:uiPriority w:val="99"/>
    <w:unhideWhenUsed/>
    <w:rsid w:val="00B222AD"/>
    <w:pPr>
      <w:suppressAutoHyphens w:val="0"/>
      <w:spacing w:after="240"/>
      <w:ind w:left="1100" w:hanging="220"/>
    </w:pPr>
    <w:rPr>
      <w:color w:val="auto"/>
      <w:kern w:val="0"/>
      <w:szCs w:val="22"/>
    </w:rPr>
  </w:style>
  <w:style w:type="paragraph" w:styleId="Index6">
    <w:name w:val="index 6"/>
    <w:basedOn w:val="Normal"/>
    <w:next w:val="Normal"/>
    <w:autoRedefine/>
    <w:uiPriority w:val="99"/>
    <w:unhideWhenUsed/>
    <w:rsid w:val="00B222AD"/>
    <w:pPr>
      <w:suppressAutoHyphens w:val="0"/>
      <w:spacing w:after="240"/>
      <w:ind w:left="1320" w:hanging="220"/>
    </w:pPr>
    <w:rPr>
      <w:color w:val="auto"/>
      <w:kern w:val="0"/>
      <w:szCs w:val="22"/>
    </w:rPr>
  </w:style>
  <w:style w:type="paragraph" w:styleId="Index7">
    <w:name w:val="index 7"/>
    <w:basedOn w:val="Normal"/>
    <w:next w:val="Normal"/>
    <w:autoRedefine/>
    <w:uiPriority w:val="99"/>
    <w:unhideWhenUsed/>
    <w:rsid w:val="00B222AD"/>
    <w:pPr>
      <w:suppressAutoHyphens w:val="0"/>
      <w:spacing w:after="240"/>
      <w:ind w:left="1540" w:hanging="220"/>
    </w:pPr>
    <w:rPr>
      <w:color w:val="auto"/>
      <w:kern w:val="0"/>
      <w:szCs w:val="22"/>
    </w:rPr>
  </w:style>
  <w:style w:type="paragraph" w:styleId="Index8">
    <w:name w:val="index 8"/>
    <w:basedOn w:val="Normal"/>
    <w:next w:val="Normal"/>
    <w:autoRedefine/>
    <w:uiPriority w:val="99"/>
    <w:unhideWhenUsed/>
    <w:rsid w:val="00B222AD"/>
    <w:pPr>
      <w:suppressAutoHyphens w:val="0"/>
      <w:spacing w:after="240"/>
      <w:ind w:left="1760" w:hanging="220"/>
    </w:pPr>
    <w:rPr>
      <w:color w:val="auto"/>
      <w:kern w:val="0"/>
      <w:szCs w:val="22"/>
    </w:rPr>
  </w:style>
  <w:style w:type="paragraph" w:styleId="Index9">
    <w:name w:val="index 9"/>
    <w:basedOn w:val="Normal"/>
    <w:next w:val="Normal"/>
    <w:autoRedefine/>
    <w:uiPriority w:val="99"/>
    <w:unhideWhenUsed/>
    <w:rsid w:val="00B222AD"/>
    <w:pPr>
      <w:suppressAutoHyphens w:val="0"/>
      <w:spacing w:after="240"/>
      <w:ind w:left="1980" w:hanging="220"/>
    </w:pPr>
    <w:rPr>
      <w:color w:val="auto"/>
      <w:kern w:val="0"/>
      <w:szCs w:val="22"/>
    </w:rPr>
  </w:style>
  <w:style w:type="paragraph" w:styleId="IndexHeading">
    <w:name w:val="index heading"/>
    <w:basedOn w:val="Normal"/>
    <w:next w:val="Index1"/>
    <w:uiPriority w:val="99"/>
    <w:unhideWhenUsed/>
    <w:rsid w:val="00B222AD"/>
    <w:pPr>
      <w:suppressAutoHyphens w:val="0"/>
      <w:spacing w:after="240"/>
    </w:pPr>
    <w:rPr>
      <w:color w:val="auto"/>
      <w:kern w:val="0"/>
      <w:szCs w:val="22"/>
    </w:rPr>
  </w:style>
  <w:style w:type="table" w:styleId="PlainTable2">
    <w:name w:val="Plain Table 2"/>
    <w:basedOn w:val="TableNormal"/>
    <w:uiPriority w:val="99"/>
    <w:rsid w:val="00B222AD"/>
    <w:pPr>
      <w:spacing w:before="0" w:after="0"/>
    </w:pPr>
    <w:rPr>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SubjectChar">
    <w:name w:val="Comment Subject Char"/>
    <w:basedOn w:val="CommentTextChar"/>
    <w:link w:val="CommentSubject"/>
    <w:uiPriority w:val="99"/>
    <w:semiHidden/>
    <w:rsid w:val="00B222AD"/>
    <w:rPr>
      <w:b/>
      <w:bCs/>
    </w:rPr>
  </w:style>
  <w:style w:type="paragraph" w:styleId="CommentSubject">
    <w:name w:val="annotation subject"/>
    <w:basedOn w:val="CommentText"/>
    <w:next w:val="CommentText"/>
    <w:link w:val="CommentSubjectChar"/>
    <w:uiPriority w:val="99"/>
    <w:semiHidden/>
    <w:unhideWhenUsed/>
    <w:rsid w:val="00B222AD"/>
    <w:rPr>
      <w:b/>
      <w:bCs/>
    </w:rPr>
  </w:style>
  <w:style w:type="character" w:customStyle="1" w:styleId="CommentSubjectChar1">
    <w:name w:val="Comment Subject Char1"/>
    <w:basedOn w:val="CommentTextChar1"/>
    <w:uiPriority w:val="99"/>
    <w:semiHidden/>
    <w:rsid w:val="00B222AD"/>
    <w:rPr>
      <w:b/>
      <w:bCs/>
      <w:kern w:val="12"/>
    </w:rPr>
  </w:style>
  <w:style w:type="paragraph" w:customStyle="1" w:styleId="Standard">
    <w:name w:val="Standard"/>
    <w:rsid w:val="00B222AD"/>
    <w:pPr>
      <w:widowControl w:val="0"/>
      <w:suppressAutoHyphens/>
      <w:autoSpaceDN w:val="0"/>
      <w:spacing w:before="0" w:after="0"/>
    </w:pPr>
    <w:rPr>
      <w:rFonts w:ascii="Times New Roman" w:eastAsia="SimSun" w:hAnsi="Times New Roman" w:cs="Mangal"/>
      <w:color w:val="auto"/>
      <w:kern w:val="3"/>
      <w:sz w:val="24"/>
      <w:szCs w:val="24"/>
      <w:lang w:eastAsia="zh-CN" w:bidi="hi-IN"/>
    </w:rPr>
  </w:style>
  <w:style w:type="table" w:styleId="TableGridLight">
    <w:name w:val="Grid Table Light"/>
    <w:basedOn w:val="TableNormal"/>
    <w:uiPriority w:val="99"/>
    <w:rsid w:val="00B222AD"/>
    <w:pPr>
      <w:spacing w:before="0" w:after="0"/>
    </w:pPr>
    <w:rPr>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uliitalic">
    <w:name w:val="Muli italic"/>
    <w:basedOn w:val="DefaultParagraphFont"/>
    <w:uiPriority w:val="99"/>
    <w:rsid w:val="00B222AD"/>
    <w:rPr>
      <w:i/>
      <w:iCs/>
    </w:rPr>
  </w:style>
  <w:style w:type="paragraph" w:styleId="Revision">
    <w:name w:val="Revision"/>
    <w:hidden/>
    <w:uiPriority w:val="99"/>
    <w:semiHidden/>
    <w:rsid w:val="00B222AD"/>
    <w:pPr>
      <w:spacing w:before="0" w:after="0"/>
    </w:pPr>
    <w:rPr>
      <w:color w:val="auto"/>
      <w:sz w:val="22"/>
      <w:szCs w:val="22"/>
    </w:rPr>
  </w:style>
  <w:style w:type="character" w:styleId="UnresolvedMention">
    <w:name w:val="Unresolved Mention"/>
    <w:basedOn w:val="DefaultParagraphFont"/>
    <w:uiPriority w:val="99"/>
    <w:semiHidden/>
    <w:unhideWhenUsed/>
    <w:rsid w:val="006D396B"/>
    <w:rPr>
      <w:color w:val="605E5C"/>
      <w:shd w:val="clear" w:color="auto" w:fill="E1DFDD"/>
    </w:rPr>
  </w:style>
  <w:style w:type="paragraph" w:customStyle="1" w:styleId="Default">
    <w:name w:val="Default"/>
    <w:rsid w:val="009426DA"/>
    <w:pPr>
      <w:autoSpaceDE w:val="0"/>
      <w:autoSpaceDN w:val="0"/>
      <w:adjustRightInd w:val="0"/>
      <w:spacing w:before="0" w:after="0"/>
    </w:pPr>
    <w:rPr>
      <w:rFonts w:ascii="Muli" w:hAnsi="Muli" w:cs="Muli"/>
      <w:color w:val="000000"/>
      <w:sz w:val="24"/>
      <w:szCs w:val="24"/>
    </w:rPr>
  </w:style>
  <w:style w:type="paragraph" w:customStyle="1" w:styleId="Pa2">
    <w:name w:val="Pa2"/>
    <w:basedOn w:val="Default"/>
    <w:next w:val="Default"/>
    <w:uiPriority w:val="99"/>
    <w:rsid w:val="009426DA"/>
    <w:pPr>
      <w:spacing w:line="201" w:lineRule="atLeast"/>
    </w:pPr>
    <w:rPr>
      <w:rFonts w:cstheme="minorBidi"/>
      <w:color w:val="000000" w:themeColor="text1"/>
    </w:rPr>
  </w:style>
  <w:style w:type="paragraph" w:customStyle="1" w:styleId="Pa3">
    <w:name w:val="Pa3"/>
    <w:basedOn w:val="Default"/>
    <w:next w:val="Default"/>
    <w:uiPriority w:val="99"/>
    <w:rsid w:val="009426DA"/>
    <w:pPr>
      <w:spacing w:line="161" w:lineRule="atLeast"/>
    </w:pPr>
    <w:rPr>
      <w:rFonts w:cstheme="minorBidi"/>
      <w:color w:val="000000" w:themeColor="text1"/>
    </w:rPr>
  </w:style>
  <w:style w:type="character" w:customStyle="1" w:styleId="A3">
    <w:name w:val="A3"/>
    <w:uiPriority w:val="99"/>
    <w:rsid w:val="009426DA"/>
    <w:rPr>
      <w:rFonts w:ascii="Muli Light" w:hAnsi="Muli Light" w:cs="Muli Light"/>
      <w:color w:val="000000"/>
      <w:sz w:val="16"/>
      <w:szCs w:val="16"/>
    </w:rPr>
  </w:style>
  <w:style w:type="paragraph" w:customStyle="1" w:styleId="Pa7">
    <w:name w:val="Pa7"/>
    <w:basedOn w:val="Default"/>
    <w:next w:val="Default"/>
    <w:uiPriority w:val="99"/>
    <w:rsid w:val="009426DA"/>
    <w:pPr>
      <w:spacing w:line="181" w:lineRule="atLeast"/>
    </w:pPr>
    <w:rPr>
      <w:rFonts w:cstheme="min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pmc.gov.au/government/its-honour" TargetMode="External"/><Relationship Id="rId26" Type="http://schemas.openxmlformats.org/officeDocument/2006/relationships/hyperlink" Target="https://www.arts.gov.au/funding-and-support/lending-rights"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opyright@ag.gov.au" TargetMode="External"/><Relationship Id="rId25" Type="http://schemas.openxmlformats.org/officeDocument/2006/relationships/hyperlink" Target="https://www.arts.gov.au/funding-and-support/lending-righ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pyright@ag.gov.au" TargetMode="External"/><Relationship Id="rId20" Type="http://schemas.openxmlformats.org/officeDocument/2006/relationships/footer" Target="footer4.xml"/><Relationship Id="rId29" Type="http://schemas.openxmlformats.org/officeDocument/2006/relationships/hyperlink" Target="http://www.ar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ativecommons.org/licenses/by/4.0" TargetMode="External"/><Relationship Id="rId23" Type="http://schemas.openxmlformats.org/officeDocument/2006/relationships/image" Target="media/image4.png"/><Relationship Id="rId28" Type="http://schemas.openxmlformats.org/officeDocument/2006/relationships/hyperlink" Target="https://www.arts.gov.au/funding-and-support/lending-rights"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mailto:lendingrights@arts.gov.au" TargetMode="External"/><Relationship Id="rId30"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653130-F9F6-41EF-B439-578F6621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Template.dotx</Template>
  <TotalTime>1</TotalTime>
  <Pages>33</Pages>
  <Words>6017</Words>
  <Characters>34301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Public Lending Right Committee—Annual Report 2021–22</vt:lpstr>
    </vt:vector>
  </TitlesOfParts>
  <Company>Department of Infrastructure, Transport, Regional Development, Communications and the Arts</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Lending Right Committee—Annual Report 2021–22</dc:title>
  <dc:subject/>
  <dc:creator>Department of Infrastructure, Transport, Regional Development, Communications and the Arts</dc:creator>
  <cp:keywords/>
  <dc:description/>
  <cp:lastModifiedBy>HALL Theresa</cp:lastModifiedBy>
  <cp:revision>3</cp:revision>
  <dcterms:created xsi:type="dcterms:W3CDTF">2022-10-21T03:21:00Z</dcterms:created>
  <dcterms:modified xsi:type="dcterms:W3CDTF">2022-10-21T03:22:00Z</dcterms:modified>
</cp:coreProperties>
</file>