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6BFF" w14:textId="77777777" w:rsidR="0094124E" w:rsidRDefault="00477982" w:rsidP="0094124E">
      <w:pPr>
        <w:ind w:left="-1418"/>
      </w:pPr>
      <w:r w:rsidRPr="002E718B">
        <w:rPr>
          <w:noProof/>
          <w:lang w:eastAsia="en-AU"/>
        </w:rPr>
        <w:drawing>
          <wp:inline distT="0" distB="0" distL="0" distR="0" wp14:anchorId="102268CD" wp14:editId="131B3F1E">
            <wp:extent cx="7560000" cy="1397710"/>
            <wp:effectExtent l="0" t="0" r="3175" b="0"/>
            <wp:docPr id="2" name="Picture 2" descr="Header banner: Meeting of Cultural Ministers, Statistics working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m-header-banne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7699" r="1875" b="1833"/>
                    <a:stretch/>
                  </pic:blipFill>
                  <pic:spPr bwMode="auto">
                    <a:xfrm>
                      <a:off x="0" y="0"/>
                      <a:ext cx="7560000" cy="13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3AAF1" w14:textId="77777777" w:rsidR="00FC16F3" w:rsidRDefault="00FC16F3" w:rsidP="0094124E">
      <w:pPr>
        <w:ind w:left="-1418"/>
        <w:sectPr w:rsidR="00FC16F3" w:rsidSect="004779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60B1A60E" w14:textId="77777777" w:rsidR="002117E6" w:rsidRDefault="001D64AC" w:rsidP="00477982">
      <w:pPr>
        <w:pStyle w:val="Heading1"/>
      </w:pPr>
      <w:r>
        <w:t>Cultural Funding by Government — 2017</w:t>
      </w:r>
      <w:r w:rsidR="009A6EE8">
        <w:t>–</w:t>
      </w:r>
      <w:r>
        <w:t>18</w:t>
      </w:r>
    </w:p>
    <w:p w14:paraId="1A3C645E" w14:textId="77777777" w:rsidR="00AF5FC0" w:rsidRDefault="0017649F" w:rsidP="00AF5FC0">
      <w:pPr>
        <w:pStyle w:val="Heading2"/>
      </w:pPr>
      <w:r>
        <w:rPr>
          <w:szCs w:val="36"/>
        </w:rPr>
        <w:t>Local government</w:t>
      </w:r>
    </w:p>
    <w:p w14:paraId="19E3389A" w14:textId="77777777" w:rsidR="00B46439" w:rsidRPr="00303AC1" w:rsidRDefault="007A423A" w:rsidP="00B46439">
      <w:bookmarkStart w:id="1" w:name="_Toc524532989"/>
      <w:r w:rsidRPr="00303AC1">
        <w:t>The estima</w:t>
      </w:r>
      <w:r w:rsidR="00BE3E0D">
        <w:t xml:space="preserve">te of expenditure funded by </w:t>
      </w:r>
      <w:r>
        <w:t>Local g</w:t>
      </w:r>
      <w:r w:rsidRPr="00303AC1">
        <w:t>overnment in 2017</w:t>
      </w:r>
      <w:r w:rsidR="009A6EE8">
        <w:t>–</w:t>
      </w:r>
      <w:r w:rsidRPr="00303AC1">
        <w:t xml:space="preserve">18 for cultural activities was </w:t>
      </w:r>
      <w:r w:rsidRPr="00E92EB5">
        <w:rPr>
          <w:b/>
        </w:rPr>
        <w:t>$</w:t>
      </w:r>
      <w:r w:rsidR="0024139B">
        <w:rPr>
          <w:b/>
        </w:rPr>
        <w:t>1,797.5</w:t>
      </w:r>
      <w:r w:rsidRPr="00E92EB5">
        <w:rPr>
          <w:b/>
        </w:rPr>
        <w:t>m</w:t>
      </w:r>
      <w:r w:rsidRPr="00303AC1">
        <w:t>.</w:t>
      </w:r>
      <w:r>
        <w:t xml:space="preserve"> </w:t>
      </w:r>
      <w:r w:rsidR="00B46439">
        <w:t xml:space="preserve">This represented </w:t>
      </w:r>
      <w:r w:rsidR="00794CB7">
        <w:t>just over one quarter</w:t>
      </w:r>
      <w:r w:rsidR="00B46439">
        <w:t xml:space="preserve"> (</w:t>
      </w:r>
      <w:r w:rsidR="00794CB7">
        <w:t>26</w:t>
      </w:r>
      <w:r w:rsidR="00B46439">
        <w:t>%) of the total government funded expenditure on cultural activities.</w:t>
      </w:r>
    </w:p>
    <w:p w14:paraId="3CFF263D" w14:textId="77777777" w:rsidR="007A423A" w:rsidRDefault="00641E28" w:rsidP="007A423A">
      <w:pPr>
        <w:pStyle w:val="Tablefigureheading"/>
      </w:pPr>
      <w:r>
        <w:t>Table 1—</w:t>
      </w:r>
      <w:r w:rsidR="007A423A">
        <w:t>Local government cultural expenditure, 2015</w:t>
      </w:r>
      <w:r w:rsidR="009A6EE8">
        <w:t>–</w:t>
      </w:r>
      <w:r w:rsidR="007A423A">
        <w:t>16 to 2017</w:t>
      </w:r>
      <w:r w:rsidR="009A6EE8">
        <w:t>–</w:t>
      </w:r>
      <w:r w:rsidR="007A423A">
        <w:t>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Local government cultural expenditure, 2015–16 to 2017–18."/>
      </w:tblPr>
      <w:tblGrid>
        <w:gridCol w:w="1276"/>
        <w:gridCol w:w="1985"/>
        <w:gridCol w:w="1984"/>
      </w:tblGrid>
      <w:tr w:rsidR="007A423A" w14:paraId="30EDF873" w14:textId="77777777" w:rsidTr="00AA17C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36AD824" w14:textId="77777777" w:rsidR="007A423A" w:rsidRDefault="007A423A" w:rsidP="00AA17CD">
            <w:pPr>
              <w:pStyle w:val="Tablerowcolumnheading"/>
            </w:pPr>
            <w:bookmarkStart w:id="2" w:name="RowTitle"/>
            <w:r>
              <w:t>2015–16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4F298B8" w14:textId="77777777" w:rsidR="007A423A" w:rsidRDefault="007A423A" w:rsidP="00AA17CD">
            <w:pPr>
              <w:pStyle w:val="Tablerowcolumnheadingcentred"/>
            </w:pPr>
            <w:r>
              <w:t>2016–17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9D9BB28" w14:textId="77777777" w:rsidR="007A423A" w:rsidRDefault="007A423A" w:rsidP="00AA17CD">
            <w:pPr>
              <w:pStyle w:val="Tablerowcolumnheadingcentred"/>
            </w:pPr>
            <w:r>
              <w:t>2017–18</w:t>
            </w:r>
          </w:p>
        </w:tc>
      </w:tr>
      <w:bookmarkEnd w:id="2"/>
      <w:tr w:rsidR="007A423A" w14:paraId="3D2AF75B" w14:textId="77777777" w:rsidTr="00AA17CD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6124A0" w14:textId="77777777" w:rsidR="007A423A" w:rsidRPr="00303AC1" w:rsidRDefault="007A423A" w:rsidP="00AA17CD">
            <w:pPr>
              <w:pStyle w:val="Tabletext"/>
            </w:pPr>
            <w:r w:rsidRPr="00303AC1">
              <w:t>$</w:t>
            </w:r>
            <w:r w:rsidR="00F877A1">
              <w:t>1,578.3</w:t>
            </w:r>
            <w:r w:rsidRPr="00303AC1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DC6E798" w14:textId="77777777" w:rsidR="007A423A" w:rsidRPr="00303AC1" w:rsidRDefault="007A423A" w:rsidP="00AA17CD">
            <w:pPr>
              <w:pStyle w:val="Tabletextcentred"/>
            </w:pPr>
            <w:r w:rsidRPr="00303AC1">
              <w:t>$</w:t>
            </w:r>
            <w:r w:rsidR="00F877A1">
              <w:t xml:space="preserve">1,673.2m </w:t>
            </w:r>
            <w:r w:rsidRPr="00303AC1">
              <w:t>↑</w:t>
            </w:r>
            <w:r>
              <w:t xml:space="preserve"> </w:t>
            </w:r>
            <w:r w:rsidR="00F877A1">
              <w:t>6</w:t>
            </w:r>
            <w:r w:rsidRPr="00303AC1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2AF610D" w14:textId="77777777" w:rsidR="007A423A" w:rsidRPr="00303AC1" w:rsidRDefault="007A423A" w:rsidP="00AA17CD">
            <w:pPr>
              <w:pStyle w:val="Tabletextcentred"/>
            </w:pPr>
            <w:r w:rsidRPr="00303AC1">
              <w:t>$</w:t>
            </w:r>
            <w:r w:rsidR="00F877A1">
              <w:t>1,797.5</w:t>
            </w:r>
            <w:r w:rsidRPr="00303AC1">
              <w:t>m ↑</w:t>
            </w:r>
            <w:r w:rsidR="00F877A1">
              <w:t>7</w:t>
            </w:r>
            <w:r w:rsidRPr="00303AC1">
              <w:t xml:space="preserve"> %</w:t>
            </w:r>
          </w:p>
        </w:tc>
      </w:tr>
    </w:tbl>
    <w:p w14:paraId="34602A69" w14:textId="77777777" w:rsidR="00B46439" w:rsidRPr="00CC5725" w:rsidRDefault="00B46439" w:rsidP="000B3A10">
      <w:pPr>
        <w:pStyle w:val="bullet-arrow"/>
        <w:spacing w:before="240"/>
      </w:pPr>
      <w:r w:rsidRPr="00CC5725">
        <w:t xml:space="preserve">Local government expenditure for cultural activities rose by </w:t>
      </w:r>
      <w:r>
        <w:t>7</w:t>
      </w:r>
      <w:r w:rsidRPr="00CC5725">
        <w:t xml:space="preserve">% </w:t>
      </w:r>
      <w:r>
        <w:t>(</w:t>
      </w:r>
      <w:r w:rsidRPr="00CC5725">
        <w:t>or $</w:t>
      </w:r>
      <w:r w:rsidR="00446AF7">
        <w:t>124.3</w:t>
      </w:r>
      <w:r w:rsidRPr="00CC5725">
        <w:t>m</w:t>
      </w:r>
      <w:r>
        <w:t xml:space="preserve">) </w:t>
      </w:r>
      <w:r w:rsidRPr="00CC5725">
        <w:t>between 201</w:t>
      </w:r>
      <w:r>
        <w:t>6</w:t>
      </w:r>
      <w:r w:rsidRPr="00CC5725">
        <w:t>–1</w:t>
      </w:r>
      <w:r>
        <w:t>7</w:t>
      </w:r>
      <w:r w:rsidRPr="00CC5725">
        <w:t xml:space="preserve"> and 201</w:t>
      </w:r>
      <w:r>
        <w:t>7</w:t>
      </w:r>
      <w:r w:rsidRPr="00CC5725">
        <w:t>–1</w:t>
      </w:r>
      <w:r>
        <w:t>8</w:t>
      </w:r>
      <w:r w:rsidRPr="00CC5725">
        <w:t>.</w:t>
      </w:r>
    </w:p>
    <w:p w14:paraId="6847DB81" w14:textId="77777777" w:rsidR="00B46439" w:rsidRPr="00CC5725" w:rsidRDefault="00B46439" w:rsidP="00B46439">
      <w:r w:rsidRPr="00CC5725">
        <w:t>Expenditure on cultural activities generally reflected the size of the population, with the highly populated states spending more funds on cultural activities (New South Wales</w:t>
      </w:r>
      <w:r>
        <w:t>—</w:t>
      </w:r>
      <w:r w:rsidRPr="00CC5725">
        <w:t>$</w:t>
      </w:r>
      <w:r w:rsidR="00E81F73">
        <w:t>613.8</w:t>
      </w:r>
      <w:r w:rsidRPr="00CC5725">
        <w:t>m, Victoria</w:t>
      </w:r>
      <w:r w:rsidR="009A6EE8">
        <w:t>—</w:t>
      </w:r>
      <w:r w:rsidRPr="00CC5725">
        <w:t>$</w:t>
      </w:r>
      <w:r w:rsidR="00E81F73">
        <w:t>490.6</w:t>
      </w:r>
      <w:r w:rsidRPr="00CC5725">
        <w:t>m and Queensland</w:t>
      </w:r>
      <w:r>
        <w:t>—</w:t>
      </w:r>
      <w:r w:rsidRPr="00CC5725">
        <w:t>$</w:t>
      </w:r>
      <w:r w:rsidR="00E81F73">
        <w:t>323.5</w:t>
      </w:r>
      <w:r w:rsidRPr="00CC5725">
        <w:t>m).</w:t>
      </w:r>
    </w:p>
    <w:p w14:paraId="27BCCA24" w14:textId="77777777" w:rsidR="00D422E9" w:rsidRDefault="00D422E9" w:rsidP="007A423A">
      <w:pPr>
        <w:pStyle w:val="Tablefigureheading"/>
      </w:pPr>
      <w:r w:rsidRPr="00E23F09">
        <w:lastRenderedPageBreak/>
        <w:t xml:space="preserve">Figure 1. </w:t>
      </w:r>
      <w:bookmarkEnd w:id="1"/>
      <w:r w:rsidR="0017649F" w:rsidRPr="00CC5725">
        <w:t xml:space="preserve">Local </w:t>
      </w:r>
      <w:r w:rsidR="00D1657A">
        <w:t>g</w:t>
      </w:r>
      <w:r w:rsidR="0017649F" w:rsidRPr="00CC5725">
        <w:t>overnment cultural expenditure,</w:t>
      </w:r>
      <w:r w:rsidR="0017649F">
        <w:t xml:space="preserve"> by state and territory(a)(b)</w:t>
      </w:r>
    </w:p>
    <w:p w14:paraId="10A39E99" w14:textId="77777777" w:rsidR="00D422E9" w:rsidRDefault="009C4BEB" w:rsidP="00D422E9">
      <w:pPr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406E040B" wp14:editId="5FF0FDD0">
            <wp:extent cx="4480560" cy="2659380"/>
            <wp:effectExtent l="0" t="0" r="0" b="7620"/>
            <wp:docPr id="1" name="Picture 1" descr="1. Local government cultural expenditure, by state and territory&#10;&#10;A column graph compares cultural expenditure across Australian states and Northern Territory between the financial years of 2015-16, 2016-17 and 2017-18 for Local government.&#10;&#10;Australian Capital Territory excluded from the graph as this territory does not have local governments." title="Figure 1. Local government cultural expenditure, by state and terri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0D0D" w14:textId="77777777" w:rsidR="0017649F" w:rsidRPr="009C4BEB" w:rsidRDefault="0017649F" w:rsidP="0017649F">
      <w:pPr>
        <w:pStyle w:val="Sourcenote"/>
        <w:numPr>
          <w:ilvl w:val="0"/>
          <w:numId w:val="12"/>
        </w:numPr>
        <w:spacing w:after="0"/>
        <w:ind w:left="567" w:hanging="567"/>
      </w:pPr>
      <w:r w:rsidRPr="009C4BEB">
        <w:t xml:space="preserve">Care should be taken when comparing </w:t>
      </w:r>
      <w:r w:rsidR="00E13399">
        <w:t>expenditure</w:t>
      </w:r>
      <w:r w:rsidRPr="009C4BEB">
        <w:t xml:space="preserve"> between states and territories due to different administrative arrangements and responsibilities.</w:t>
      </w:r>
    </w:p>
    <w:p w14:paraId="7FE991C5" w14:textId="77777777" w:rsidR="0017649F" w:rsidRPr="009C4BEB" w:rsidRDefault="0017649F" w:rsidP="0017649F">
      <w:pPr>
        <w:pStyle w:val="Sourcenote"/>
        <w:numPr>
          <w:ilvl w:val="0"/>
          <w:numId w:val="12"/>
        </w:numPr>
        <w:ind w:left="567" w:hanging="567"/>
      </w:pPr>
      <w:r w:rsidRPr="009C4BEB">
        <w:t>Australian Capital Territory does not have local governments.</w:t>
      </w:r>
    </w:p>
    <w:p w14:paraId="3E8A420E" w14:textId="77777777" w:rsidR="00B46439" w:rsidRDefault="00B46439" w:rsidP="000B3A10">
      <w:pPr>
        <w:keepNext/>
      </w:pPr>
      <w:bookmarkStart w:id="3" w:name="_Toc524532990"/>
      <w:bookmarkStart w:id="4" w:name="_Toc524533023"/>
      <w:r w:rsidRPr="00CC5725">
        <w:t>Recurrent expen</w:t>
      </w:r>
      <w:r>
        <w:t>ses</w:t>
      </w:r>
      <w:r w:rsidRPr="00CC5725">
        <w:t xml:space="preserve"> </w:t>
      </w:r>
      <w:r>
        <w:t>rose 7% (</w:t>
      </w:r>
      <w:r w:rsidRPr="00CC5725">
        <w:t>or $</w:t>
      </w:r>
      <w:r>
        <w:t>103.</w:t>
      </w:r>
      <w:r w:rsidR="006B149D">
        <w:t>6</w:t>
      </w:r>
      <w:r w:rsidRPr="00CC5725">
        <w:t>m</w:t>
      </w:r>
      <w:r>
        <w:t xml:space="preserve">) to </w:t>
      </w:r>
      <w:r w:rsidRPr="00CC5725">
        <w:t>$1,</w:t>
      </w:r>
      <w:r>
        <w:t>493.5</w:t>
      </w:r>
      <w:r w:rsidRPr="00CC5725">
        <w:t>m</w:t>
      </w:r>
      <w:r w:rsidR="000B3A10">
        <w:t>.</w:t>
      </w:r>
    </w:p>
    <w:p w14:paraId="5914E6EE" w14:textId="77777777" w:rsidR="00B46439" w:rsidRDefault="00B46439" w:rsidP="000B3A10">
      <w:pPr>
        <w:pStyle w:val="bullet-arrow"/>
      </w:pPr>
      <w:r>
        <w:t xml:space="preserve">Recurrent expenses </w:t>
      </w:r>
      <w:r w:rsidRPr="00CC5725">
        <w:t xml:space="preserve">accounted for </w:t>
      </w:r>
      <w:r>
        <w:t>83</w:t>
      </w:r>
      <w:r w:rsidR="00BE3E0D">
        <w:t>% of total L</w:t>
      </w:r>
      <w:r w:rsidRPr="00CC5725">
        <w:t>ocal government funded expe</w:t>
      </w:r>
      <w:r>
        <w:t>nditure on cultural activities.</w:t>
      </w:r>
    </w:p>
    <w:p w14:paraId="11EC1C1E" w14:textId="77777777" w:rsidR="00B46439" w:rsidRPr="00CC5725" w:rsidRDefault="00B46439" w:rsidP="000B3A10">
      <w:pPr>
        <w:pStyle w:val="bullet-arrow"/>
      </w:pPr>
      <w:r w:rsidRPr="00CC5725">
        <w:t>New South Wales had the largest amount of recurrent expenditure at $</w:t>
      </w:r>
      <w:r w:rsidR="00E81F73">
        <w:t>515.6</w:t>
      </w:r>
      <w:r w:rsidRPr="00CC5725">
        <w:t>m, followed by Victoria ($</w:t>
      </w:r>
      <w:r w:rsidR="00E81F73">
        <w:t>392.5</w:t>
      </w:r>
      <w:r>
        <w:t>m) and Queensland ($</w:t>
      </w:r>
      <w:r w:rsidR="00E81F73">
        <w:t>252.4</w:t>
      </w:r>
      <w:r>
        <w:t>m).</w:t>
      </w:r>
    </w:p>
    <w:p w14:paraId="29FF74B4" w14:textId="77777777" w:rsidR="00B46439" w:rsidRDefault="00BE3E0D" w:rsidP="000B3A10">
      <w:pPr>
        <w:keepNext/>
      </w:pPr>
      <w:r>
        <w:t>Total L</w:t>
      </w:r>
      <w:r w:rsidR="00CB51F7">
        <w:t xml:space="preserve">ocal government </w:t>
      </w:r>
      <w:r w:rsidR="00AA17CD">
        <w:t>c</w:t>
      </w:r>
      <w:r w:rsidR="00CB51F7" w:rsidRPr="00303AC1">
        <w:t>apital expenditure was $</w:t>
      </w:r>
      <w:r w:rsidR="00CB51F7">
        <w:t>304.1</w:t>
      </w:r>
      <w:r w:rsidR="00CB51F7" w:rsidRPr="00303AC1">
        <w:t>m</w:t>
      </w:r>
      <w:r w:rsidR="000B3A10">
        <w:t>.</w:t>
      </w:r>
    </w:p>
    <w:p w14:paraId="482CF402" w14:textId="77777777" w:rsidR="00CB51F7" w:rsidRDefault="00CB51F7" w:rsidP="000B3A10">
      <w:pPr>
        <w:pStyle w:val="bullet-arrow"/>
      </w:pPr>
      <w:r>
        <w:t>New South Wales and Victoria spent the largest amounts</w:t>
      </w:r>
      <w:r w:rsidR="00B46439">
        <w:t xml:space="preserve"> of capital</w:t>
      </w:r>
      <w:r>
        <w:t xml:space="preserve"> ($98.2m and $98.1m respectively).</w:t>
      </w:r>
    </w:p>
    <w:p w14:paraId="7F99C9AA" w14:textId="77777777" w:rsidR="007A423A" w:rsidRPr="00CC5725" w:rsidRDefault="00D422E9" w:rsidP="007A423A">
      <w:pPr>
        <w:pStyle w:val="Tablefigureheading"/>
      </w:pPr>
      <w:r w:rsidRPr="00484694">
        <w:lastRenderedPageBreak/>
        <w:t xml:space="preserve">Figure 2. </w:t>
      </w:r>
      <w:bookmarkEnd w:id="3"/>
      <w:r w:rsidR="007A423A" w:rsidRPr="00CC5725">
        <w:t xml:space="preserve">Local </w:t>
      </w:r>
      <w:r w:rsidR="007A423A">
        <w:t>g</w:t>
      </w:r>
      <w:r w:rsidR="007A423A" w:rsidRPr="00CC5725">
        <w:t>overnment cultural expenditure, recurrent and capital, by state and territory(a)(b)—201</w:t>
      </w:r>
      <w:r w:rsidR="007A423A">
        <w:t>7</w:t>
      </w:r>
      <w:r w:rsidR="00143ADD">
        <w:t>–</w:t>
      </w:r>
      <w:r w:rsidR="007A423A" w:rsidRPr="00CC5725">
        <w:t>1</w:t>
      </w:r>
      <w:r w:rsidR="007A423A">
        <w:t>8</w:t>
      </w:r>
    </w:p>
    <w:p w14:paraId="49DA6FE6" w14:textId="77777777" w:rsidR="00942AF4" w:rsidRPr="00942AF4" w:rsidRDefault="00942AF4" w:rsidP="00942AF4">
      <w:pPr>
        <w:pStyle w:val="Tablefigureheading"/>
        <w:rPr>
          <w:rFonts w:asciiTheme="minorHAnsi" w:hAnsiTheme="minorHAnsi"/>
          <w:b w:val="0"/>
          <w:color w:val="auto"/>
        </w:rPr>
      </w:pPr>
      <w:r>
        <w:rPr>
          <w:noProof/>
          <w:lang w:eastAsia="en-AU"/>
        </w:rPr>
        <w:drawing>
          <wp:inline distT="0" distB="0" distL="0" distR="0" wp14:anchorId="450E63AF" wp14:editId="782D4591">
            <wp:extent cx="4564380" cy="2766060"/>
            <wp:effectExtent l="0" t="0" r="7620" b="0"/>
            <wp:docPr id="12" name="Picture 12" descr="Figure 2. Local government cultural expenditure, recurrent and capital, by state and territory—2017–18.&#10;&#10;A column graph displays recurrent and capital cultural expenditure across Australian states and Northern Territory for Local government.&#10;&#10;Australian Capital Territory excluded from the graph as this territory does not have local governments." title="Figure 2. Local government cultural expenditure, recurrent and capital, by state and territory—2017–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3AF2F" w14:textId="77777777" w:rsidR="007A423A" w:rsidRPr="009C4BEB" w:rsidRDefault="007A423A" w:rsidP="007A423A">
      <w:pPr>
        <w:pStyle w:val="Sourcenote"/>
        <w:numPr>
          <w:ilvl w:val="0"/>
          <w:numId w:val="14"/>
        </w:numPr>
        <w:spacing w:after="0"/>
      </w:pPr>
      <w:r w:rsidRPr="009C4BEB">
        <w:t xml:space="preserve">Care should be taken when comparing </w:t>
      </w:r>
      <w:r w:rsidR="00E13399">
        <w:t>expenditure</w:t>
      </w:r>
      <w:r w:rsidRPr="009C4BEB">
        <w:t xml:space="preserve"> between states and territories due to different administrative arrangements and responsibilities.</w:t>
      </w:r>
    </w:p>
    <w:p w14:paraId="146475BE" w14:textId="77777777" w:rsidR="007A423A" w:rsidRPr="009C4BEB" w:rsidRDefault="007A423A" w:rsidP="007A423A">
      <w:pPr>
        <w:pStyle w:val="Sourcenote"/>
        <w:numPr>
          <w:ilvl w:val="0"/>
          <w:numId w:val="14"/>
        </w:numPr>
        <w:ind w:left="567" w:hanging="567"/>
      </w:pPr>
      <w:r w:rsidRPr="009C4BEB">
        <w:t>Australian Capital Territory does not have local governments.</w:t>
      </w:r>
    </w:p>
    <w:p w14:paraId="6D05C16D" w14:textId="77777777" w:rsidR="00CB51F7" w:rsidRDefault="00CB51F7" w:rsidP="00CB51F7">
      <w:bookmarkStart w:id="5" w:name="_Toc524533028"/>
      <w:r w:rsidRPr="00303AC1">
        <w:t xml:space="preserve">The estimate of </w:t>
      </w:r>
      <w:r w:rsidR="00BE3E0D">
        <w:t>total L</w:t>
      </w:r>
      <w:r w:rsidR="00E81F73">
        <w:t xml:space="preserve">ocal government </w:t>
      </w:r>
      <w:r w:rsidRPr="00303AC1">
        <w:t>per person cultural funding was $</w:t>
      </w:r>
      <w:r>
        <w:t>7</w:t>
      </w:r>
      <w:r w:rsidR="00EC71AC">
        <w:t>2.55.</w:t>
      </w:r>
    </w:p>
    <w:p w14:paraId="10DA76C6" w14:textId="77777777" w:rsidR="007A423A" w:rsidRPr="00CC5725" w:rsidRDefault="007A423A" w:rsidP="007A423A">
      <w:pPr>
        <w:pStyle w:val="Tablefigureheading"/>
      </w:pPr>
      <w:r w:rsidRPr="00CC5725">
        <w:t xml:space="preserve">Figure </w:t>
      </w:r>
      <w:r>
        <w:t>3</w:t>
      </w:r>
      <w:r w:rsidRPr="00CC5725">
        <w:t xml:space="preserve">. Local </w:t>
      </w:r>
      <w:r>
        <w:t>g</w:t>
      </w:r>
      <w:r w:rsidRPr="00CC5725">
        <w:t>overnment cultural expenditure per person, by state and territory(a)(b)—201</w:t>
      </w:r>
      <w:r>
        <w:t>7</w:t>
      </w:r>
      <w:r w:rsidR="00AA17CD">
        <w:t>–</w:t>
      </w:r>
      <w:r w:rsidRPr="00CC5725">
        <w:t>1</w:t>
      </w:r>
      <w:bookmarkEnd w:id="5"/>
      <w:r>
        <w:t>8</w:t>
      </w:r>
    </w:p>
    <w:p w14:paraId="280B4D4B" w14:textId="77777777" w:rsidR="007A423A" w:rsidRDefault="00942AF4" w:rsidP="007A423A">
      <w:r>
        <w:rPr>
          <w:noProof/>
          <w:lang w:eastAsia="en-AU"/>
        </w:rPr>
        <w:drawing>
          <wp:inline distT="0" distB="0" distL="0" distR="0" wp14:anchorId="48BFE31D" wp14:editId="22C4A809">
            <wp:extent cx="4564380" cy="2827020"/>
            <wp:effectExtent l="0" t="0" r="7620" b="0"/>
            <wp:docPr id="3" name="Picture 3" descr="Figure 3. Local government cultural expenditure per person, by state and territory—2017–18&#10;&#10;Per Person dollar cultural funding by Australian state and Northern territory.&#10;&#10;New South Wales - $77.47;&#10;Victoria - $76.81;&#10;Queensland - $65.19;&#10;South Australia - $99.94;&#10;Western Australia - $67.28;&#10;Tasmania - $38.28;&#10;Northern Territory - $12.46&#10;Total Local government - $72.55&#10;&#10;Australian Capital Territory excluded from the graph as this territory does not have local governments. However, included in Total Local government figure.&#10;" title="Figure 3. Local government cultural expenditure per person, by state and territory—2017–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F509" w14:textId="77777777" w:rsidR="007A423A" w:rsidRPr="009C4BEB" w:rsidRDefault="007A423A" w:rsidP="007A423A">
      <w:pPr>
        <w:pStyle w:val="Sourcenote"/>
        <w:numPr>
          <w:ilvl w:val="0"/>
          <w:numId w:val="15"/>
        </w:numPr>
        <w:spacing w:after="0"/>
        <w:ind w:left="567" w:hanging="567"/>
      </w:pPr>
      <w:r w:rsidRPr="009C4BEB">
        <w:lastRenderedPageBreak/>
        <w:t xml:space="preserve">Care should be taken when comparing </w:t>
      </w:r>
      <w:r w:rsidR="00E13399">
        <w:t>expenditure</w:t>
      </w:r>
      <w:r w:rsidRPr="009C4BEB">
        <w:t xml:space="preserve"> between states and territories due to different administrative arrangements and responsibilities.</w:t>
      </w:r>
    </w:p>
    <w:p w14:paraId="3DE53C5A" w14:textId="77777777" w:rsidR="007A423A" w:rsidRPr="009C4BEB" w:rsidRDefault="007A423A" w:rsidP="007A423A">
      <w:pPr>
        <w:pStyle w:val="Sourcenote"/>
        <w:numPr>
          <w:ilvl w:val="0"/>
          <w:numId w:val="15"/>
        </w:numPr>
        <w:ind w:left="567" w:hanging="567"/>
      </w:pPr>
      <w:r w:rsidRPr="009C4BEB">
        <w:t>Australian Capital Territory does not have local governments.</w:t>
      </w:r>
    </w:p>
    <w:p w14:paraId="1E49199F" w14:textId="77777777" w:rsidR="007A423A" w:rsidRPr="007A423A" w:rsidRDefault="00FD2463" w:rsidP="000B3A10">
      <w:pPr>
        <w:pStyle w:val="bullet-arrow"/>
      </w:pPr>
      <w:r w:rsidRPr="00CC5725">
        <w:t xml:space="preserve">South Australia had the highest per person expenditure </w:t>
      </w:r>
      <w:r w:rsidR="00E81F73">
        <w:t>of</w:t>
      </w:r>
      <w:r w:rsidRPr="00CC5725">
        <w:t xml:space="preserve"> $</w:t>
      </w:r>
      <w:r w:rsidR="007953F3">
        <w:t xml:space="preserve">99.94 </w:t>
      </w:r>
      <w:r w:rsidRPr="00CC5725">
        <w:t xml:space="preserve">followed by </w:t>
      </w:r>
      <w:r>
        <w:t>New South Wales</w:t>
      </w:r>
      <w:r w:rsidR="007953F3">
        <w:t xml:space="preserve"> ($77.47)</w:t>
      </w:r>
      <w:r w:rsidRPr="00CC5725">
        <w:t xml:space="preserve"> </w:t>
      </w:r>
      <w:r>
        <w:t>and Victoria</w:t>
      </w:r>
      <w:r w:rsidR="007953F3">
        <w:t xml:space="preserve"> ($76.81).</w:t>
      </w:r>
      <w:bookmarkEnd w:id="4"/>
    </w:p>
    <w:sectPr w:rsidR="007A423A" w:rsidRPr="007A423A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7A84B" w14:textId="77777777" w:rsidR="00F50AF3" w:rsidRDefault="00F50AF3" w:rsidP="002117E6">
      <w:pPr>
        <w:spacing w:after="0"/>
      </w:pPr>
      <w:r>
        <w:separator/>
      </w:r>
    </w:p>
  </w:endnote>
  <w:endnote w:type="continuationSeparator" w:id="0">
    <w:p w14:paraId="1FD04261" w14:textId="77777777" w:rsidR="00F50AF3" w:rsidRDefault="00F50AF3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25AE" w14:textId="77777777" w:rsidR="008F7A2B" w:rsidRDefault="008F7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CB22" w14:textId="48EFEBE7" w:rsidR="00F50AF3" w:rsidRPr="000D3D9D" w:rsidRDefault="00F50AF3" w:rsidP="00842CA0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bookmarkStart w:id="0" w:name="_GoBack"/>
    <w:r w:rsidRPr="0024033A">
      <w:rPr>
        <w:sz w:val="18"/>
        <w:szCs w:val="18"/>
      </w:rPr>
      <w:t>Cultur</w:t>
    </w:r>
    <w:r>
      <w:rPr>
        <w:sz w:val="18"/>
        <w:szCs w:val="18"/>
      </w:rPr>
      <w:t xml:space="preserve">al </w:t>
    </w:r>
    <w:r w:rsidR="008F7A2B">
      <w:rPr>
        <w:sz w:val="18"/>
        <w:szCs w:val="18"/>
      </w:rPr>
      <w:t>f</w:t>
    </w:r>
    <w:r>
      <w:rPr>
        <w:sz w:val="18"/>
        <w:szCs w:val="18"/>
      </w:rPr>
      <w:t xml:space="preserve">unding by </w:t>
    </w:r>
    <w:r w:rsidR="008F7A2B">
      <w:rPr>
        <w:sz w:val="18"/>
        <w:szCs w:val="18"/>
      </w:rPr>
      <w:t>g</w:t>
    </w:r>
    <w:r>
      <w:rPr>
        <w:sz w:val="18"/>
        <w:szCs w:val="18"/>
      </w:rPr>
      <w:t>overnment — 2017</w:t>
    </w:r>
    <w:r>
      <w:t>–</w:t>
    </w:r>
    <w:r w:rsidRPr="0024033A">
      <w:rPr>
        <w:sz w:val="18"/>
        <w:szCs w:val="18"/>
      </w:rPr>
      <w:t>18</w:t>
    </w:r>
    <w:r>
      <w:rPr>
        <w:sz w:val="18"/>
        <w:szCs w:val="18"/>
      </w:rPr>
      <w:t xml:space="preserve"> </w:t>
    </w:r>
    <w:r w:rsidRPr="0024033A">
      <w:rPr>
        <w:sz w:val="18"/>
        <w:szCs w:val="18"/>
      </w:rPr>
      <w:t>—</w:t>
    </w:r>
    <w:r>
      <w:rPr>
        <w:sz w:val="18"/>
        <w:szCs w:val="18"/>
      </w:rPr>
      <w:t xml:space="preserve"> </w:t>
    </w:r>
    <w:r w:rsidR="008F7A2B">
      <w:rPr>
        <w:sz w:val="18"/>
        <w:szCs w:val="18"/>
      </w:rPr>
      <w:t>l</w:t>
    </w:r>
    <w:r>
      <w:rPr>
        <w:sz w:val="18"/>
        <w:szCs w:val="18"/>
      </w:rPr>
      <w:t>ocal government</w:t>
    </w:r>
    <w:bookmarkEnd w:id="0"/>
    <w:r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B76955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B76955">
          <w:rPr>
            <w:bCs/>
            <w:noProof/>
            <w:sz w:val="18"/>
            <w:szCs w:val="18"/>
          </w:rPr>
          <w:t>3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1FF1A5E1" w14:textId="77777777" w:rsidR="00F50AF3" w:rsidRDefault="00F50AF3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12130227" wp14:editId="7E465227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063DA" w14:textId="77777777" w:rsidR="00F50AF3" w:rsidRPr="00477982" w:rsidRDefault="00F50AF3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2A2204C5" wp14:editId="761DCADC">
          <wp:extent cx="7560000" cy="358181"/>
          <wp:effectExtent l="0" t="0" r="3175" b="3810"/>
          <wp:docPr id="8" name="Picture 8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A2D4" w14:textId="77777777" w:rsidR="00F50AF3" w:rsidRDefault="00F50AF3" w:rsidP="002117E6">
      <w:pPr>
        <w:spacing w:after="0"/>
      </w:pPr>
      <w:r>
        <w:separator/>
      </w:r>
    </w:p>
  </w:footnote>
  <w:footnote w:type="continuationSeparator" w:id="0">
    <w:p w14:paraId="4A3B9673" w14:textId="77777777" w:rsidR="00F50AF3" w:rsidRDefault="00F50AF3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C1CC6" w14:textId="77777777" w:rsidR="008F7A2B" w:rsidRDefault="008F7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432B" w14:textId="77777777" w:rsidR="00F50AF3" w:rsidRDefault="00F50AF3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6936738D" wp14:editId="68FBE86C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4A8A1B" w14:textId="77777777" w:rsidR="00F50AF3" w:rsidRDefault="00F50AF3" w:rsidP="00477982">
    <w:pPr>
      <w:pStyle w:val="Header"/>
      <w:tabs>
        <w:tab w:val="clear" w:pos="9026"/>
        <w:tab w:val="right" w:pos="9333"/>
      </w:tabs>
    </w:pPr>
    <w:r>
      <w:t>MCM Statistics Working Group</w:t>
    </w:r>
    <w:r w:rsidRPr="00A96536">
      <w:tab/>
    </w:r>
    <w:r w:rsidRPr="00A96536">
      <w:tab/>
    </w:r>
    <w:r>
      <w:t>June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15D9" w14:textId="77777777" w:rsidR="008F7A2B" w:rsidRDefault="008F7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750"/>
    <w:multiLevelType w:val="hybridMultilevel"/>
    <w:tmpl w:val="11C616EA"/>
    <w:lvl w:ilvl="0" w:tplc="7848CC9A">
      <w:start w:val="1"/>
      <w:numFmt w:val="bullet"/>
      <w:pStyle w:val="bullet-arrow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723"/>
    <w:multiLevelType w:val="hybridMultilevel"/>
    <w:tmpl w:val="0F6034AE"/>
    <w:lvl w:ilvl="0" w:tplc="66125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2075"/>
    <w:multiLevelType w:val="hybridMultilevel"/>
    <w:tmpl w:val="E11A545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76B08"/>
    <w:multiLevelType w:val="hybridMultilevel"/>
    <w:tmpl w:val="04940C14"/>
    <w:lvl w:ilvl="0" w:tplc="8D7A26E8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E7A98"/>
    <w:multiLevelType w:val="hybridMultilevel"/>
    <w:tmpl w:val="DB7CD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2EF"/>
    <w:multiLevelType w:val="hybridMultilevel"/>
    <w:tmpl w:val="162AA7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76780"/>
    <w:multiLevelType w:val="hybridMultilevel"/>
    <w:tmpl w:val="833E49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7139D"/>
    <w:multiLevelType w:val="hybridMultilevel"/>
    <w:tmpl w:val="DBC6D6F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E17B07"/>
    <w:multiLevelType w:val="hybridMultilevel"/>
    <w:tmpl w:val="04940C14"/>
    <w:lvl w:ilvl="0" w:tplc="8D7A26E8">
      <w:start w:val="1"/>
      <w:numFmt w:val="lowerLetter"/>
      <w:lvlText w:val="(%1)"/>
      <w:lvlJc w:val="left"/>
      <w:pPr>
        <w:ind w:left="2058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286031D"/>
    <w:multiLevelType w:val="hybridMultilevel"/>
    <w:tmpl w:val="04940C14"/>
    <w:lvl w:ilvl="0" w:tplc="8D7A26E8">
      <w:start w:val="1"/>
      <w:numFmt w:val="lowerLetter"/>
      <w:lvlText w:val="(%1)"/>
      <w:lvlJc w:val="left"/>
      <w:pPr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B4FF4"/>
    <w:multiLevelType w:val="hybridMultilevel"/>
    <w:tmpl w:val="316A1F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57FF1"/>
    <w:multiLevelType w:val="hybridMultilevel"/>
    <w:tmpl w:val="949CC7A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7"/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  <w:num w:numId="15">
    <w:abstractNumId w:val="14"/>
  </w:num>
  <w:num w:numId="16">
    <w:abstractNumId w:val="15"/>
  </w:num>
  <w:num w:numId="17">
    <w:abstractNumId w:val="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3E"/>
    <w:rsid w:val="000056F7"/>
    <w:rsid w:val="00024E6D"/>
    <w:rsid w:val="00025017"/>
    <w:rsid w:val="000302BC"/>
    <w:rsid w:val="0007783D"/>
    <w:rsid w:val="0009659E"/>
    <w:rsid w:val="000B3A10"/>
    <w:rsid w:val="000C66BA"/>
    <w:rsid w:val="000D421A"/>
    <w:rsid w:val="000E398B"/>
    <w:rsid w:val="001031A7"/>
    <w:rsid w:val="00111A64"/>
    <w:rsid w:val="00143ADD"/>
    <w:rsid w:val="001471EA"/>
    <w:rsid w:val="001472FC"/>
    <w:rsid w:val="001736CC"/>
    <w:rsid w:val="0017649F"/>
    <w:rsid w:val="00185BD8"/>
    <w:rsid w:val="00185E9F"/>
    <w:rsid w:val="0019701B"/>
    <w:rsid w:val="001A350B"/>
    <w:rsid w:val="001D0109"/>
    <w:rsid w:val="001D64AC"/>
    <w:rsid w:val="001D7905"/>
    <w:rsid w:val="002117E6"/>
    <w:rsid w:val="00221CCC"/>
    <w:rsid w:val="00233671"/>
    <w:rsid w:val="0024033A"/>
    <w:rsid w:val="0024139B"/>
    <w:rsid w:val="00242B78"/>
    <w:rsid w:val="0026312F"/>
    <w:rsid w:val="00290FEC"/>
    <w:rsid w:val="00293DD6"/>
    <w:rsid w:val="00294F14"/>
    <w:rsid w:val="002A4338"/>
    <w:rsid w:val="002C5369"/>
    <w:rsid w:val="002D4159"/>
    <w:rsid w:val="002E2477"/>
    <w:rsid w:val="002E449F"/>
    <w:rsid w:val="002E5E65"/>
    <w:rsid w:val="002F3895"/>
    <w:rsid w:val="00302513"/>
    <w:rsid w:val="00327F06"/>
    <w:rsid w:val="00335334"/>
    <w:rsid w:val="00336DDD"/>
    <w:rsid w:val="0034396E"/>
    <w:rsid w:val="00347CCF"/>
    <w:rsid w:val="0035352E"/>
    <w:rsid w:val="00381364"/>
    <w:rsid w:val="003A3598"/>
    <w:rsid w:val="003B5B1D"/>
    <w:rsid w:val="003F016D"/>
    <w:rsid w:val="003F495D"/>
    <w:rsid w:val="00400E77"/>
    <w:rsid w:val="0041185C"/>
    <w:rsid w:val="00426F0B"/>
    <w:rsid w:val="00435054"/>
    <w:rsid w:val="00436F4C"/>
    <w:rsid w:val="00441A51"/>
    <w:rsid w:val="00446AF7"/>
    <w:rsid w:val="00450D6E"/>
    <w:rsid w:val="00456F44"/>
    <w:rsid w:val="00467552"/>
    <w:rsid w:val="004753FE"/>
    <w:rsid w:val="004755A2"/>
    <w:rsid w:val="00477982"/>
    <w:rsid w:val="004C6C29"/>
    <w:rsid w:val="004D1891"/>
    <w:rsid w:val="004F0AC6"/>
    <w:rsid w:val="00511EA5"/>
    <w:rsid w:val="005262D2"/>
    <w:rsid w:val="00526687"/>
    <w:rsid w:val="00530E99"/>
    <w:rsid w:val="005377F7"/>
    <w:rsid w:val="005421FD"/>
    <w:rsid w:val="00542695"/>
    <w:rsid w:val="00544465"/>
    <w:rsid w:val="0055499C"/>
    <w:rsid w:val="00555B80"/>
    <w:rsid w:val="00555D3B"/>
    <w:rsid w:val="005607E8"/>
    <w:rsid w:val="00561190"/>
    <w:rsid w:val="005658F1"/>
    <w:rsid w:val="00565B47"/>
    <w:rsid w:val="00575A5A"/>
    <w:rsid w:val="00585D37"/>
    <w:rsid w:val="005932D0"/>
    <w:rsid w:val="00597F9B"/>
    <w:rsid w:val="005C7EE7"/>
    <w:rsid w:val="005D197F"/>
    <w:rsid w:val="005F23E0"/>
    <w:rsid w:val="00606D51"/>
    <w:rsid w:val="0061446D"/>
    <w:rsid w:val="00625397"/>
    <w:rsid w:val="00640A4C"/>
    <w:rsid w:val="0064138E"/>
    <w:rsid w:val="00641E28"/>
    <w:rsid w:val="00655DF4"/>
    <w:rsid w:val="00661DF5"/>
    <w:rsid w:val="00680273"/>
    <w:rsid w:val="00694B9B"/>
    <w:rsid w:val="006A2F0E"/>
    <w:rsid w:val="006B149D"/>
    <w:rsid w:val="006C18BE"/>
    <w:rsid w:val="006D096B"/>
    <w:rsid w:val="006D4BB3"/>
    <w:rsid w:val="006F06FD"/>
    <w:rsid w:val="00705B86"/>
    <w:rsid w:val="007312EE"/>
    <w:rsid w:val="00734581"/>
    <w:rsid w:val="00753BB6"/>
    <w:rsid w:val="007665C2"/>
    <w:rsid w:val="00794CB7"/>
    <w:rsid w:val="007953F3"/>
    <w:rsid w:val="007A423A"/>
    <w:rsid w:val="007A4B0F"/>
    <w:rsid w:val="007B2E57"/>
    <w:rsid w:val="008169A6"/>
    <w:rsid w:val="0082186E"/>
    <w:rsid w:val="00834A94"/>
    <w:rsid w:val="00834DE8"/>
    <w:rsid w:val="00842CA0"/>
    <w:rsid w:val="00845B38"/>
    <w:rsid w:val="008646E6"/>
    <w:rsid w:val="00866475"/>
    <w:rsid w:val="00880D08"/>
    <w:rsid w:val="008A4B1F"/>
    <w:rsid w:val="008B767F"/>
    <w:rsid w:val="008D4E53"/>
    <w:rsid w:val="008F5F11"/>
    <w:rsid w:val="008F7A2B"/>
    <w:rsid w:val="008F7FA4"/>
    <w:rsid w:val="00903111"/>
    <w:rsid w:val="009313D2"/>
    <w:rsid w:val="0093312F"/>
    <w:rsid w:val="0094124E"/>
    <w:rsid w:val="00942AF4"/>
    <w:rsid w:val="00955A9C"/>
    <w:rsid w:val="009654E0"/>
    <w:rsid w:val="00972787"/>
    <w:rsid w:val="009A124D"/>
    <w:rsid w:val="009A6EE8"/>
    <w:rsid w:val="009B7EF0"/>
    <w:rsid w:val="009C4BEB"/>
    <w:rsid w:val="009E12E4"/>
    <w:rsid w:val="009F4363"/>
    <w:rsid w:val="00A22246"/>
    <w:rsid w:val="00A23DD7"/>
    <w:rsid w:val="00A241FE"/>
    <w:rsid w:val="00A245C6"/>
    <w:rsid w:val="00A35CD0"/>
    <w:rsid w:val="00A4434A"/>
    <w:rsid w:val="00A51FE7"/>
    <w:rsid w:val="00A52A3C"/>
    <w:rsid w:val="00A57CD7"/>
    <w:rsid w:val="00A606B1"/>
    <w:rsid w:val="00AA17CD"/>
    <w:rsid w:val="00AA38E6"/>
    <w:rsid w:val="00AB6319"/>
    <w:rsid w:val="00AC0B64"/>
    <w:rsid w:val="00AE0BE1"/>
    <w:rsid w:val="00AE4F02"/>
    <w:rsid w:val="00AF5FC0"/>
    <w:rsid w:val="00B03734"/>
    <w:rsid w:val="00B049A4"/>
    <w:rsid w:val="00B04E5C"/>
    <w:rsid w:val="00B1045C"/>
    <w:rsid w:val="00B40560"/>
    <w:rsid w:val="00B43C56"/>
    <w:rsid w:val="00B46439"/>
    <w:rsid w:val="00B55747"/>
    <w:rsid w:val="00B704AE"/>
    <w:rsid w:val="00B76955"/>
    <w:rsid w:val="00B96442"/>
    <w:rsid w:val="00B96893"/>
    <w:rsid w:val="00BA0A5A"/>
    <w:rsid w:val="00BA1263"/>
    <w:rsid w:val="00BA7F94"/>
    <w:rsid w:val="00BC0D30"/>
    <w:rsid w:val="00BC19F0"/>
    <w:rsid w:val="00BC329E"/>
    <w:rsid w:val="00BC7D72"/>
    <w:rsid w:val="00BD597E"/>
    <w:rsid w:val="00BE1F34"/>
    <w:rsid w:val="00BE3E0D"/>
    <w:rsid w:val="00BE7E66"/>
    <w:rsid w:val="00C15219"/>
    <w:rsid w:val="00C16794"/>
    <w:rsid w:val="00C240E2"/>
    <w:rsid w:val="00C27A57"/>
    <w:rsid w:val="00C33199"/>
    <w:rsid w:val="00C451EE"/>
    <w:rsid w:val="00C55F55"/>
    <w:rsid w:val="00C940AF"/>
    <w:rsid w:val="00CB00B4"/>
    <w:rsid w:val="00CB51F7"/>
    <w:rsid w:val="00CC75CC"/>
    <w:rsid w:val="00CF5E24"/>
    <w:rsid w:val="00D03AE2"/>
    <w:rsid w:val="00D05BC0"/>
    <w:rsid w:val="00D1657A"/>
    <w:rsid w:val="00D25E5D"/>
    <w:rsid w:val="00D32C89"/>
    <w:rsid w:val="00D422E9"/>
    <w:rsid w:val="00D47936"/>
    <w:rsid w:val="00D5115C"/>
    <w:rsid w:val="00D626E0"/>
    <w:rsid w:val="00D76B2F"/>
    <w:rsid w:val="00D82A33"/>
    <w:rsid w:val="00D92957"/>
    <w:rsid w:val="00DB4FA3"/>
    <w:rsid w:val="00DC2DFA"/>
    <w:rsid w:val="00DC6A98"/>
    <w:rsid w:val="00DD5D52"/>
    <w:rsid w:val="00DF3729"/>
    <w:rsid w:val="00E13399"/>
    <w:rsid w:val="00E2632E"/>
    <w:rsid w:val="00E34E34"/>
    <w:rsid w:val="00E54D63"/>
    <w:rsid w:val="00E57BCF"/>
    <w:rsid w:val="00E81F73"/>
    <w:rsid w:val="00E92EB5"/>
    <w:rsid w:val="00E97404"/>
    <w:rsid w:val="00E978C6"/>
    <w:rsid w:val="00EA0E53"/>
    <w:rsid w:val="00EA2F26"/>
    <w:rsid w:val="00EA5BA4"/>
    <w:rsid w:val="00EA6D34"/>
    <w:rsid w:val="00EB40A5"/>
    <w:rsid w:val="00EC2D82"/>
    <w:rsid w:val="00EC71AC"/>
    <w:rsid w:val="00ED7D65"/>
    <w:rsid w:val="00EE4583"/>
    <w:rsid w:val="00EF213E"/>
    <w:rsid w:val="00EF61B4"/>
    <w:rsid w:val="00F06B1B"/>
    <w:rsid w:val="00F1366B"/>
    <w:rsid w:val="00F14A16"/>
    <w:rsid w:val="00F250A9"/>
    <w:rsid w:val="00F31503"/>
    <w:rsid w:val="00F3567E"/>
    <w:rsid w:val="00F408EE"/>
    <w:rsid w:val="00F45E7E"/>
    <w:rsid w:val="00F50AF3"/>
    <w:rsid w:val="00F56262"/>
    <w:rsid w:val="00F7051B"/>
    <w:rsid w:val="00F73B65"/>
    <w:rsid w:val="00F877A1"/>
    <w:rsid w:val="00FA2DCD"/>
    <w:rsid w:val="00FB5717"/>
    <w:rsid w:val="00FC16F3"/>
    <w:rsid w:val="00FD2463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3C51173"/>
  <w15:docId w15:val="{85568825-BAA4-47E5-9F4A-58C1B507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09"/>
    <w:rPr>
      <w:rFonts w:ascii="Tahoma" w:hAnsi="Tahoma" w:cs="Tahoma"/>
      <w:sz w:val="16"/>
      <w:szCs w:val="16"/>
    </w:rPr>
  </w:style>
  <w:style w:type="paragraph" w:customStyle="1" w:styleId="bullet-arrow">
    <w:name w:val="bullet - arrow"/>
    <w:basedOn w:val="Bulletlevel1"/>
    <w:qFormat/>
    <w:rsid w:val="000B3A10"/>
    <w:pPr>
      <w:numPr>
        <w:numId w:val="17"/>
      </w:num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6E7F69882C34493BD61814B3C0A50" ma:contentTypeVersion="0" ma:contentTypeDescription="Create a new document." ma:contentTypeScope="" ma:versionID="9abd5f6a990f64a19862d139aa2f56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F2482-A3F8-4C8C-935C-1DDFD2DDB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F11A4A-A757-4129-A106-5FD11984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2017–18 — local government</vt:lpstr>
    </vt:vector>
  </TitlesOfParts>
  <Company>Department of Communications and the Arts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2017–18 — local government</dc:title>
  <dc:subject/>
  <dc:creator>Department of Communications and the Arts</dc:creator>
  <cp:keywords/>
  <dc:description>22 November 2018</dc:description>
  <cp:lastModifiedBy>Hall, Theresa</cp:lastModifiedBy>
  <cp:revision>2</cp:revision>
  <cp:lastPrinted>2019-05-16T04:55:00Z</cp:lastPrinted>
  <dcterms:created xsi:type="dcterms:W3CDTF">2019-07-03T07:06:00Z</dcterms:created>
  <dcterms:modified xsi:type="dcterms:W3CDTF">2019-07-03T07:06:00Z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0x0101003D36E7F69882C34493BD61814B3C0A50</vt:lpwstr>
  </property>
  <property fmtid="{D5CDD505-2E9C-101B-9397-08002B2CF9AE}" pid="3" name="TrimRevisionNumber">
    <vt:i4>1</vt:i4>
  </property>
</Properties>
</file>