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533" w:rsidRDefault="00906533" w:rsidP="00822DBF">
      <w:pPr>
        <w:spacing w:after="0"/>
        <w:ind w:left="-1418"/>
      </w:pPr>
      <w:r>
        <w:rPr>
          <w:noProof/>
        </w:rPr>
        <w:drawing>
          <wp:inline distT="0" distB="0" distL="0" distR="0" wp14:anchorId="7A64C05F" wp14:editId="6AF740EF">
            <wp:extent cx="7537001" cy="1918654"/>
            <wp:effectExtent l="0" t="0" r="6985" b="5715"/>
            <wp:docPr id="2" name="Picture 2"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37001" cy="1918654"/>
                    </a:xfrm>
                    <a:prstGeom prst="rect">
                      <a:avLst/>
                    </a:prstGeom>
                  </pic:spPr>
                </pic:pic>
              </a:graphicData>
            </a:graphic>
          </wp:inline>
        </w:drawing>
      </w:r>
    </w:p>
    <w:p w:rsidR="00D13C03" w:rsidRDefault="00D13C03" w:rsidP="00906533">
      <w:pPr>
        <w:spacing w:after="0"/>
        <w:sectPr w:rsidR="00D13C03"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p>
    <w:p w:rsidR="00906533" w:rsidRPr="00266697" w:rsidRDefault="004E60AE" w:rsidP="004E60AE">
      <w:pPr>
        <w:pStyle w:val="Heading1"/>
      </w:pPr>
      <w:r w:rsidRPr="00CD4A88">
        <w:rPr>
          <w:sz w:val="48"/>
          <w:szCs w:val="48"/>
        </w:rPr>
        <w:t>Expression of Interes</w:t>
      </w:r>
      <w:r w:rsidR="00906533" w:rsidRPr="00B041CB">
        <w:t>t</w:t>
      </w:r>
      <w:r>
        <w:t>—</w:t>
      </w:r>
      <w:r w:rsidRPr="00CD4A88">
        <w:t xml:space="preserve">Implementation Advisory </w:t>
      </w:r>
      <w:r w:rsidRPr="00266697">
        <w:t xml:space="preserve">Group for </w:t>
      </w:r>
      <w:r w:rsidRPr="00363B64">
        <w:rPr>
          <w:i/>
        </w:rPr>
        <w:t>Equity: The Arts and Disability Associated Plan</w:t>
      </w:r>
    </w:p>
    <w:p w:rsidR="00906533" w:rsidRPr="00B041CB" w:rsidRDefault="00266697" w:rsidP="00906533">
      <w:pPr>
        <w:suppressAutoHyphens/>
        <w:spacing w:before="160" w:after="80"/>
        <w:rPr>
          <w:rFonts w:eastAsia="Calibri" w:cs="Times New Roman"/>
          <w:b/>
          <w:color w:val="081E3E"/>
          <w:kern w:val="12"/>
          <w:szCs w:val="20"/>
        </w:rPr>
      </w:pPr>
      <w:r>
        <w:rPr>
          <w:rFonts w:eastAsia="Calibri" w:cs="Times New Roman"/>
          <w:b/>
          <w:color w:val="081E3E"/>
          <w:kern w:val="12"/>
          <w:szCs w:val="20"/>
        </w:rPr>
        <w:t>March</w:t>
      </w:r>
      <w:r w:rsidR="00906533" w:rsidRPr="00B041CB">
        <w:rPr>
          <w:rFonts w:eastAsia="Calibri" w:cs="Times New Roman"/>
          <w:b/>
          <w:color w:val="081E3E"/>
          <w:kern w:val="12"/>
          <w:szCs w:val="20"/>
        </w:rPr>
        <w:t xml:space="preserve"> 202</w:t>
      </w:r>
      <w:r w:rsidR="00B000A4">
        <w:rPr>
          <w:rFonts w:eastAsia="Calibri" w:cs="Times New Roman"/>
          <w:b/>
          <w:color w:val="081E3E"/>
          <w:kern w:val="12"/>
          <w:szCs w:val="20"/>
        </w:rPr>
        <w:t>5</w:t>
      </w:r>
    </w:p>
    <w:p w:rsidR="00B041CB" w:rsidRPr="00B041CB" w:rsidRDefault="00B041CB" w:rsidP="00906533">
      <w:pPr>
        <w:pBdr>
          <w:bottom w:val="single" w:sz="4" w:space="1" w:color="C0D48F"/>
        </w:pBdr>
        <w:suppressAutoHyphens/>
        <w:spacing w:before="160" w:after="360"/>
        <w:rPr>
          <w:rFonts w:eastAsia="Calibri" w:cs="Times New Roman"/>
          <w:color w:val="000000"/>
          <w:kern w:val="12"/>
          <w:szCs w:val="20"/>
        </w:rPr>
      </w:pPr>
    </w:p>
    <w:p w:rsidR="00FE6ADD" w:rsidRDefault="00FE6ADD" w:rsidP="00906533">
      <w:pPr>
        <w:pStyle w:val="Subtitle"/>
        <w:spacing w:before="0" w:after="0"/>
        <w:sectPr w:rsidR="00FE6ADD" w:rsidSect="00953CCD">
          <w:type w:val="continuous"/>
          <w:pgSz w:w="11906" w:h="16838"/>
          <w:pgMar w:top="1276" w:right="991" w:bottom="1276" w:left="1440" w:header="567" w:footer="0" w:gutter="0"/>
          <w:cols w:space="708"/>
          <w:titlePg/>
          <w:docGrid w:linePitch="360"/>
        </w:sectPr>
      </w:pPr>
    </w:p>
    <w:p w:rsidR="00305203" w:rsidRDefault="00305203" w:rsidP="00305203">
      <w:pPr>
        <w:pStyle w:val="Heading2"/>
      </w:pPr>
      <w:r>
        <w:t>Overview</w:t>
      </w:r>
    </w:p>
    <w:p w:rsidR="00305203" w:rsidRPr="00363B64" w:rsidRDefault="00305203" w:rsidP="00305203">
      <w:pPr>
        <w:rPr>
          <w:sz w:val="24"/>
          <w:szCs w:val="24"/>
        </w:rPr>
      </w:pPr>
      <w:r w:rsidRPr="00363B64">
        <w:rPr>
          <w:sz w:val="24"/>
          <w:szCs w:val="24"/>
        </w:rPr>
        <w:t>This Expression of Interest (</w:t>
      </w:r>
      <w:r w:rsidRPr="00363B64">
        <w:rPr>
          <w:b/>
          <w:sz w:val="24"/>
          <w:szCs w:val="24"/>
        </w:rPr>
        <w:t>EOI</w:t>
      </w:r>
      <w:r w:rsidRPr="00363B64">
        <w:rPr>
          <w:sz w:val="24"/>
          <w:szCs w:val="24"/>
        </w:rPr>
        <w:t xml:space="preserve">) is for a paid role as part of a group of people with disability who will give advice on issues affecting d/Deaf and disabled artists and arts workers. </w:t>
      </w:r>
    </w:p>
    <w:p w:rsidR="00305203" w:rsidRPr="002E7D4B" w:rsidRDefault="00305203" w:rsidP="00305203">
      <w:pPr>
        <w:pStyle w:val="Heading3"/>
        <w:spacing w:before="160" w:after="80"/>
        <w:rPr>
          <w:rFonts w:asciiTheme="minorHAnsi" w:eastAsiaTheme="minorHAnsi" w:hAnsiTheme="minorHAnsi" w:cstheme="minorBidi"/>
          <w:b w:val="0"/>
          <w:color w:val="000000" w:themeColor="text1"/>
          <w:sz w:val="24"/>
        </w:rPr>
      </w:pPr>
      <w:r w:rsidRPr="002E7D4B">
        <w:rPr>
          <w:rFonts w:asciiTheme="minorHAnsi" w:eastAsiaTheme="minorHAnsi" w:hAnsiTheme="minorHAnsi" w:cstheme="minorBidi"/>
          <w:b w:val="0"/>
          <w:color w:val="000000" w:themeColor="text1"/>
          <w:sz w:val="24"/>
        </w:rPr>
        <w:t xml:space="preserve">On 14 November 2024, the Australian Government released </w:t>
      </w:r>
      <w:hyperlink r:id="rId12" w:history="1">
        <w:r w:rsidRPr="002E7D4B">
          <w:rPr>
            <w:rStyle w:val="Hyperlink"/>
            <w:rFonts w:cs="Calibri"/>
            <w:b w:val="0"/>
            <w:sz w:val="24"/>
          </w:rPr>
          <w:t>Equity: the Arts and Disability Associated Plan</w:t>
        </w:r>
      </w:hyperlink>
      <w:r w:rsidRPr="002E7D4B">
        <w:rPr>
          <w:rFonts w:asciiTheme="minorHAnsi" w:eastAsiaTheme="minorHAnsi" w:hAnsiTheme="minorHAnsi" w:cstheme="minorBidi"/>
          <w:b w:val="0"/>
          <w:color w:val="000000" w:themeColor="text1"/>
          <w:sz w:val="24"/>
        </w:rPr>
        <w:t xml:space="preserve"> (</w:t>
      </w:r>
      <w:r w:rsidRPr="002E7D4B">
        <w:rPr>
          <w:rFonts w:asciiTheme="minorHAnsi" w:eastAsiaTheme="minorHAnsi" w:hAnsiTheme="minorHAnsi" w:cstheme="minorBidi"/>
          <w:color w:val="000000" w:themeColor="text1"/>
          <w:sz w:val="24"/>
        </w:rPr>
        <w:t>the Plan</w:t>
      </w:r>
      <w:r w:rsidRPr="002E7D4B">
        <w:rPr>
          <w:rFonts w:asciiTheme="minorHAnsi" w:eastAsiaTheme="minorHAnsi" w:hAnsiTheme="minorHAnsi" w:cstheme="minorBidi"/>
          <w:b w:val="0"/>
          <w:color w:val="000000" w:themeColor="text1"/>
          <w:sz w:val="24"/>
        </w:rPr>
        <w:t xml:space="preserve">). </w:t>
      </w:r>
      <w:bookmarkStart w:id="0" w:name="_Hlk190875897"/>
      <w:r w:rsidRPr="002E7D4B">
        <w:rPr>
          <w:rFonts w:asciiTheme="minorHAnsi" w:eastAsiaTheme="minorHAnsi" w:hAnsiTheme="minorHAnsi" w:cstheme="minorBidi"/>
          <w:b w:val="0"/>
          <w:color w:val="000000" w:themeColor="text1"/>
          <w:sz w:val="24"/>
        </w:rPr>
        <w:t xml:space="preserve">The Plan includes four years of activities to provide more </w:t>
      </w:r>
      <w:bookmarkStart w:id="1" w:name="_Hlk188527922"/>
      <w:r w:rsidRPr="002E7D4B">
        <w:rPr>
          <w:rFonts w:asciiTheme="minorHAnsi" w:eastAsiaTheme="minorHAnsi" w:hAnsiTheme="minorHAnsi" w:cstheme="minorBidi"/>
          <w:b w:val="0"/>
          <w:color w:val="000000" w:themeColor="text1"/>
          <w:sz w:val="24"/>
        </w:rPr>
        <w:t xml:space="preserve">opportunities for artists, arts </w:t>
      </w:r>
      <w:bookmarkEnd w:id="1"/>
      <w:r w:rsidRPr="002E7D4B">
        <w:rPr>
          <w:rFonts w:asciiTheme="minorHAnsi" w:eastAsiaTheme="minorHAnsi" w:hAnsiTheme="minorHAnsi" w:cstheme="minorBidi"/>
          <w:b w:val="0"/>
          <w:color w:val="000000" w:themeColor="text1"/>
          <w:sz w:val="24"/>
        </w:rPr>
        <w:t xml:space="preserve">workers and audiences with disability across Australia. </w:t>
      </w:r>
      <w:bookmarkEnd w:id="0"/>
    </w:p>
    <w:p w:rsidR="00305203" w:rsidRPr="002E7D4B" w:rsidRDefault="00305203" w:rsidP="00305203">
      <w:pPr>
        <w:pStyle w:val="Heading3"/>
        <w:spacing w:before="160" w:after="80"/>
        <w:rPr>
          <w:sz w:val="24"/>
        </w:rPr>
      </w:pPr>
      <w:r w:rsidRPr="002E7D4B">
        <w:rPr>
          <w:rFonts w:asciiTheme="minorHAnsi" w:eastAsiaTheme="minorHAnsi" w:hAnsiTheme="minorHAnsi" w:cstheme="minorBidi"/>
          <w:b w:val="0"/>
          <w:color w:val="000000" w:themeColor="text1"/>
          <w:sz w:val="24"/>
        </w:rPr>
        <w:t xml:space="preserve">The </w:t>
      </w:r>
      <w:r w:rsidRPr="002E7D4B">
        <w:rPr>
          <w:rFonts w:cs="Calibri"/>
          <w:b w:val="0"/>
          <w:color w:val="000000"/>
          <w:sz w:val="24"/>
        </w:rPr>
        <w:t>Office for the Arts (</w:t>
      </w:r>
      <w:r w:rsidRPr="002E7D4B">
        <w:rPr>
          <w:rFonts w:cs="Calibri"/>
          <w:color w:val="000000"/>
          <w:sz w:val="24"/>
        </w:rPr>
        <w:t>OFTA</w:t>
      </w:r>
      <w:r w:rsidRPr="002E7D4B">
        <w:rPr>
          <w:rFonts w:cs="Calibri"/>
          <w:b w:val="0"/>
          <w:color w:val="000000"/>
          <w:sz w:val="24"/>
        </w:rPr>
        <w:t xml:space="preserve">) is delivering the Plan with Creative Australia as a partner, with input from Screen Australia. </w:t>
      </w:r>
      <w:r w:rsidRPr="002E7D4B">
        <w:rPr>
          <w:rFonts w:cs="Calibri"/>
          <w:b w:val="0"/>
          <w:iCs/>
          <w:color w:val="000000"/>
          <w:sz w:val="24"/>
        </w:rPr>
        <w:t>The Plan</w:t>
      </w:r>
      <w:r w:rsidRPr="002E7D4B">
        <w:rPr>
          <w:rFonts w:cs="Calibri"/>
          <w:b w:val="0"/>
          <w:i/>
          <w:iCs/>
          <w:color w:val="000000"/>
          <w:sz w:val="24"/>
        </w:rPr>
        <w:t xml:space="preserve"> </w:t>
      </w:r>
      <w:r w:rsidRPr="002E7D4B">
        <w:rPr>
          <w:rFonts w:cs="Calibri"/>
          <w:b w:val="0"/>
          <w:color w:val="000000"/>
          <w:sz w:val="24"/>
        </w:rPr>
        <w:t xml:space="preserve">is linked to </w:t>
      </w:r>
      <w:hyperlink r:id="rId13" w:history="1">
        <w:r w:rsidRPr="002E7D4B">
          <w:rPr>
            <w:rStyle w:val="Hyperlink"/>
            <w:rFonts w:cs="Calibri"/>
            <w:b w:val="0"/>
            <w:sz w:val="24"/>
          </w:rPr>
          <w:t>Australia's Disability Strategy 2021</w:t>
        </w:r>
        <w:r w:rsidR="00E73E3E">
          <w:rPr>
            <w:rStyle w:val="Hyperlink"/>
            <w:rFonts w:cs="Calibri"/>
            <w:b w:val="0"/>
            <w:sz w:val="24"/>
          </w:rPr>
          <w:t>–</w:t>
        </w:r>
        <w:r w:rsidRPr="002E7D4B">
          <w:rPr>
            <w:rStyle w:val="Hyperlink"/>
            <w:rFonts w:cs="Calibri"/>
            <w:b w:val="0"/>
            <w:sz w:val="24"/>
          </w:rPr>
          <w:t>31</w:t>
        </w:r>
      </w:hyperlink>
      <w:r w:rsidRPr="002E7D4B">
        <w:rPr>
          <w:rFonts w:cs="Calibri"/>
          <w:b w:val="0"/>
          <w:color w:val="000000"/>
          <w:sz w:val="24"/>
        </w:rPr>
        <w:t xml:space="preserve">, and is also an action under </w:t>
      </w:r>
      <w:hyperlink r:id="rId14" w:history="1">
        <w:r w:rsidRPr="002E7D4B">
          <w:rPr>
            <w:rStyle w:val="Hyperlink"/>
            <w:rFonts w:cs="Calibri"/>
            <w:b w:val="0"/>
            <w:sz w:val="24"/>
          </w:rPr>
          <w:t xml:space="preserve">Australia's National Cultural Policy, </w:t>
        </w:r>
        <w:r w:rsidRPr="002E7D4B">
          <w:rPr>
            <w:rStyle w:val="Hyperlink"/>
            <w:rFonts w:cs="Calibri"/>
            <w:b w:val="0"/>
            <w:i/>
            <w:sz w:val="24"/>
          </w:rPr>
          <w:t>Revive</w:t>
        </w:r>
      </w:hyperlink>
      <w:r w:rsidRPr="002E7D4B">
        <w:rPr>
          <w:rFonts w:cs="Calibri"/>
          <w:b w:val="0"/>
          <w:color w:val="000000"/>
          <w:sz w:val="24"/>
        </w:rPr>
        <w:t>.</w:t>
      </w:r>
    </w:p>
    <w:p w:rsidR="00305203" w:rsidRPr="00363B64" w:rsidRDefault="00305203" w:rsidP="00F94776">
      <w:pPr>
        <w:rPr>
          <w:rFonts w:cstheme="minorHAnsi"/>
          <w:sz w:val="24"/>
          <w:szCs w:val="24"/>
        </w:rPr>
      </w:pPr>
      <w:r w:rsidRPr="00363B64">
        <w:rPr>
          <w:rFonts w:cstheme="minorHAnsi"/>
          <w:sz w:val="24"/>
          <w:szCs w:val="24"/>
        </w:rPr>
        <w:t>In the Plan, the Government has said it will set up an Implementation Advisory Group of d/Deaf and disabled artists and arts workers to help implement the Plan’s activities (</w:t>
      </w:r>
      <w:r w:rsidRPr="00363B64">
        <w:rPr>
          <w:rFonts w:cstheme="minorHAnsi"/>
          <w:b/>
          <w:sz w:val="24"/>
          <w:szCs w:val="24"/>
        </w:rPr>
        <w:t>the Advisory Group</w:t>
      </w:r>
      <w:r w:rsidRPr="00363B64">
        <w:rPr>
          <w:rFonts w:cstheme="minorHAnsi"/>
          <w:sz w:val="24"/>
          <w:szCs w:val="24"/>
        </w:rPr>
        <w:t xml:space="preserve">). This is because the Government knows it is important for people with disability to have input when policies affect them. </w:t>
      </w:r>
    </w:p>
    <w:p w:rsidR="00305203" w:rsidRPr="00363B64" w:rsidRDefault="00305203" w:rsidP="00305203">
      <w:pPr>
        <w:rPr>
          <w:rFonts w:cstheme="minorHAnsi"/>
          <w:sz w:val="24"/>
          <w:szCs w:val="24"/>
          <w:lang w:val="en-GB"/>
        </w:rPr>
      </w:pPr>
      <w:r w:rsidRPr="00363B64">
        <w:rPr>
          <w:rFonts w:cstheme="minorHAnsi"/>
          <w:sz w:val="24"/>
          <w:szCs w:val="24"/>
          <w:lang w:val="en-GB"/>
        </w:rPr>
        <w:t xml:space="preserve">OFTA will manage the EOI process and support the Advisory Group once it is set up. </w:t>
      </w:r>
    </w:p>
    <w:p w:rsidR="00305203" w:rsidRDefault="00305203" w:rsidP="00305203">
      <w:pPr>
        <w:pStyle w:val="Heading2"/>
      </w:pPr>
      <w:r>
        <w:t xml:space="preserve">Language of </w:t>
      </w:r>
      <w:r w:rsidR="00266697">
        <w:t>disability</w:t>
      </w:r>
    </w:p>
    <w:p w:rsidR="00305203" w:rsidRPr="00363B64" w:rsidRDefault="00305203" w:rsidP="00305203">
      <w:pPr>
        <w:rPr>
          <w:rFonts w:asciiTheme="majorHAnsi" w:eastAsiaTheme="majorEastAsia" w:hAnsiTheme="majorHAnsi" w:cstheme="majorBidi"/>
          <w:b/>
          <w:color w:val="49515C"/>
          <w:sz w:val="24"/>
          <w:szCs w:val="24"/>
        </w:rPr>
      </w:pPr>
      <w:r w:rsidRPr="00363B64">
        <w:rPr>
          <w:sz w:val="24"/>
          <w:szCs w:val="24"/>
        </w:rPr>
        <w:t xml:space="preserve">This EOI uses similar language to the Plan. Mostly, we use identity-first language when talking about d/Deaf and disabled artists and arts workers. We use person-first language when talking about disability for audiences and people in the wider community. The Plan also talks more about the terms “d/Deaf” and “people with disability” and issues people with disability may face. Please see pages 8 and 9 of </w:t>
      </w:r>
      <w:hyperlink r:id="rId15" w:tooltip="https://www.arts.gov.au/what-we-do/arts-and-disability/equity-arts-and-disability-associated-plan" w:history="1">
        <w:r w:rsidRPr="00363B64">
          <w:rPr>
            <w:rStyle w:val="Hyperlink"/>
            <w:rFonts w:cs="Calibri"/>
            <w:sz w:val="24"/>
            <w:szCs w:val="24"/>
          </w:rPr>
          <w:t>the Plan</w:t>
        </w:r>
      </w:hyperlink>
      <w:r w:rsidRPr="00363B64">
        <w:rPr>
          <w:sz w:val="24"/>
          <w:szCs w:val="24"/>
        </w:rPr>
        <w:t xml:space="preserve"> for more information.</w:t>
      </w:r>
      <w:r w:rsidR="00266697" w:rsidRPr="00363B64">
        <w:rPr>
          <w:sz w:val="24"/>
          <w:szCs w:val="24"/>
        </w:rPr>
        <w:t xml:space="preserve"> </w:t>
      </w:r>
    </w:p>
    <w:p w:rsidR="00305203" w:rsidRPr="00CD4A88" w:rsidRDefault="00305203" w:rsidP="00305203">
      <w:pPr>
        <w:pStyle w:val="Heading2"/>
      </w:pPr>
      <w:r w:rsidRPr="00222BA0">
        <w:t>About the opportunity</w:t>
      </w:r>
    </w:p>
    <w:p w:rsidR="00305203" w:rsidRPr="00363B64" w:rsidRDefault="00305203" w:rsidP="00305203">
      <w:pPr>
        <w:rPr>
          <w:rFonts w:cstheme="minorHAnsi"/>
          <w:sz w:val="24"/>
          <w:szCs w:val="24"/>
        </w:rPr>
      </w:pPr>
      <w:r w:rsidRPr="00363B64">
        <w:rPr>
          <w:rFonts w:cstheme="minorHAnsi"/>
          <w:sz w:val="24"/>
          <w:szCs w:val="24"/>
        </w:rPr>
        <w:t xml:space="preserve">The Advisory Group will have up to 13 </w:t>
      </w:r>
      <w:r w:rsidRPr="00363B64">
        <w:rPr>
          <w:rFonts w:cstheme="minorHAnsi"/>
          <w:sz w:val="24"/>
          <w:szCs w:val="24"/>
          <w:lang w:val="x-none"/>
        </w:rPr>
        <w:t>people with disability from diverse backgrounds</w:t>
      </w:r>
      <w:r w:rsidRPr="00363B64">
        <w:rPr>
          <w:rFonts w:cstheme="minorHAnsi"/>
          <w:sz w:val="24"/>
          <w:szCs w:val="24"/>
        </w:rPr>
        <w:t xml:space="preserve"> as paid members. The members will be d/Deaf and disabled artists and arts workers with </w:t>
      </w:r>
      <w:r w:rsidRPr="00363B64">
        <w:rPr>
          <w:rFonts w:cstheme="minorHAnsi"/>
          <w:sz w:val="24"/>
          <w:szCs w:val="24"/>
          <w:lang w:val="x-none"/>
        </w:rPr>
        <w:t xml:space="preserve">experience in the arts, screen, digital games </w:t>
      </w:r>
      <w:r w:rsidRPr="00363B64">
        <w:rPr>
          <w:rFonts w:cstheme="minorHAnsi"/>
          <w:sz w:val="24"/>
          <w:szCs w:val="24"/>
        </w:rPr>
        <w:t>and / or</w:t>
      </w:r>
      <w:r w:rsidRPr="00363B64">
        <w:rPr>
          <w:rFonts w:cstheme="minorHAnsi"/>
          <w:sz w:val="24"/>
          <w:szCs w:val="24"/>
          <w:lang w:val="x-none"/>
        </w:rPr>
        <w:t xml:space="preserve"> cultural sectors.</w:t>
      </w:r>
    </w:p>
    <w:p w:rsidR="00305203" w:rsidRPr="00363B64" w:rsidRDefault="00305203" w:rsidP="00305203">
      <w:pPr>
        <w:rPr>
          <w:rFonts w:asciiTheme="majorHAnsi" w:eastAsiaTheme="majorEastAsia" w:hAnsiTheme="majorHAnsi" w:cstheme="majorBidi"/>
          <w:b/>
          <w:color w:val="49515C"/>
          <w:sz w:val="24"/>
          <w:szCs w:val="24"/>
        </w:rPr>
      </w:pPr>
      <w:r w:rsidRPr="00363B64" w:rsidDel="007E7F9F">
        <w:rPr>
          <w:rFonts w:cstheme="minorHAnsi"/>
          <w:sz w:val="24"/>
          <w:szCs w:val="24"/>
        </w:rPr>
        <w:lastRenderedPageBreak/>
        <w:t xml:space="preserve">The Advisory Group will ensure d/Deaf </w:t>
      </w:r>
      <w:r w:rsidRPr="00363B64">
        <w:rPr>
          <w:rFonts w:cstheme="minorHAnsi"/>
          <w:sz w:val="24"/>
          <w:szCs w:val="24"/>
        </w:rPr>
        <w:t>and disabled</w:t>
      </w:r>
      <w:r w:rsidRPr="00363B64" w:rsidDel="007E7F9F">
        <w:rPr>
          <w:rFonts w:cstheme="minorHAnsi"/>
          <w:sz w:val="24"/>
          <w:szCs w:val="24"/>
        </w:rPr>
        <w:t xml:space="preserve"> artists and arts workers are </w:t>
      </w:r>
      <w:bookmarkStart w:id="2" w:name="_Hlk187757572"/>
      <w:r w:rsidRPr="00363B64" w:rsidDel="007E7F9F">
        <w:rPr>
          <w:rFonts w:cstheme="minorHAnsi"/>
          <w:sz w:val="24"/>
          <w:szCs w:val="24"/>
        </w:rPr>
        <w:t xml:space="preserve">part of implementing, </w:t>
      </w:r>
      <w:r w:rsidRPr="00363B64" w:rsidDel="007E7F9F">
        <w:rPr>
          <w:rFonts w:cstheme="minorHAnsi"/>
          <w:sz w:val="24"/>
          <w:szCs w:val="24"/>
          <w:lang w:val="en-GB"/>
        </w:rPr>
        <w:t xml:space="preserve">monitoring and evaluating key activities under the Plan. </w:t>
      </w:r>
      <w:bookmarkEnd w:id="2"/>
      <w:r w:rsidRPr="00363B64">
        <w:rPr>
          <w:rFonts w:cstheme="minorHAnsi"/>
          <w:sz w:val="24"/>
          <w:szCs w:val="24"/>
        </w:rPr>
        <w:t>The Advisory Group will also include representatives from OFTA, Creative Australia and Screen Australia.</w:t>
      </w:r>
    </w:p>
    <w:p w:rsidR="00305203" w:rsidRPr="008E123D" w:rsidRDefault="00305203" w:rsidP="00305203">
      <w:pPr>
        <w:pStyle w:val="Heading2"/>
      </w:pPr>
      <w:r w:rsidRPr="008E123D">
        <w:t>Who we are looking for</w:t>
      </w:r>
    </w:p>
    <w:p w:rsidR="00305203" w:rsidRPr="00363B64" w:rsidRDefault="00305203" w:rsidP="00305203">
      <w:pPr>
        <w:textAlignment w:val="center"/>
        <w:rPr>
          <w:rFonts w:eastAsia="Times New Roman" w:cstheme="minorHAnsi"/>
          <w:b/>
          <w:sz w:val="24"/>
          <w:szCs w:val="24"/>
          <w:lang w:eastAsia="en-AU"/>
        </w:rPr>
      </w:pPr>
      <w:r w:rsidRPr="00363B64">
        <w:rPr>
          <w:rFonts w:eastAsia="Times New Roman" w:cstheme="minorHAnsi"/>
          <w:color w:val="000000"/>
          <w:sz w:val="24"/>
          <w:szCs w:val="24"/>
          <w:lang w:eastAsia="en-AU"/>
        </w:rPr>
        <w:t>There are two types of Advisory Group roles.</w:t>
      </w:r>
    </w:p>
    <w:p w:rsidR="00305203" w:rsidRPr="00363B64" w:rsidRDefault="00305203" w:rsidP="00305203">
      <w:pPr>
        <w:rPr>
          <w:rFonts w:cstheme="minorHAnsi"/>
          <w:sz w:val="24"/>
          <w:szCs w:val="24"/>
          <w:lang w:val="en-GB"/>
        </w:rPr>
      </w:pPr>
      <w:r w:rsidRPr="00363B64">
        <w:rPr>
          <w:rFonts w:cstheme="minorHAnsi"/>
          <w:sz w:val="24"/>
          <w:szCs w:val="24"/>
          <w:lang w:val="en-GB"/>
        </w:rPr>
        <w:t xml:space="preserve">Up to 11 </w:t>
      </w:r>
      <w:r w:rsidRPr="00363B64">
        <w:rPr>
          <w:rFonts w:cstheme="minorHAnsi"/>
          <w:b/>
          <w:sz w:val="24"/>
          <w:szCs w:val="24"/>
          <w:lang w:val="en-GB"/>
        </w:rPr>
        <w:t>Regular Members</w:t>
      </w:r>
      <w:r w:rsidRPr="00363B64">
        <w:rPr>
          <w:rFonts w:cstheme="minorHAnsi"/>
          <w:sz w:val="24"/>
          <w:szCs w:val="24"/>
          <w:lang w:val="en-GB"/>
        </w:rPr>
        <w:t xml:space="preserve"> will help design actions and activities to make the arts, screen, digital games and cultural sectors more accessible. This is an opportunity for people who want to share their own experiences and who have a passion for creating opportunities for people with disability.</w:t>
      </w:r>
    </w:p>
    <w:p w:rsidR="00305203" w:rsidRPr="00363B64" w:rsidRDefault="00305203" w:rsidP="00305203">
      <w:pPr>
        <w:rPr>
          <w:rFonts w:cstheme="minorHAnsi"/>
          <w:sz w:val="24"/>
          <w:szCs w:val="24"/>
          <w:lang w:val="en-GB"/>
        </w:rPr>
      </w:pPr>
      <w:r w:rsidRPr="00363B64">
        <w:rPr>
          <w:rFonts w:cstheme="minorHAnsi"/>
          <w:sz w:val="24"/>
          <w:szCs w:val="24"/>
          <w:lang w:val="en-GB"/>
        </w:rPr>
        <w:t xml:space="preserve">Up to 2 </w:t>
      </w:r>
      <w:r w:rsidRPr="00363B64">
        <w:rPr>
          <w:rFonts w:cstheme="minorHAnsi"/>
          <w:b/>
          <w:sz w:val="24"/>
          <w:szCs w:val="24"/>
          <w:lang w:val="en-GB"/>
        </w:rPr>
        <w:t>Observer Members</w:t>
      </w:r>
      <w:r w:rsidRPr="00363B64">
        <w:rPr>
          <w:rFonts w:cstheme="minorHAnsi"/>
          <w:sz w:val="24"/>
          <w:szCs w:val="24"/>
          <w:lang w:val="en-GB"/>
        </w:rPr>
        <w:t xml:space="preserve"> will gain experience in how an advisory group works with government, increasing their knowledge and skills. This is an opportunity for people who want to help make change but may not have as much experience in arts and disability advocacy. </w:t>
      </w:r>
    </w:p>
    <w:p w:rsidR="00305203" w:rsidRPr="00363B64" w:rsidRDefault="00305203" w:rsidP="00305203">
      <w:pPr>
        <w:rPr>
          <w:rFonts w:cstheme="minorHAnsi"/>
          <w:sz w:val="24"/>
          <w:szCs w:val="24"/>
          <w:lang w:val="en-GB"/>
        </w:rPr>
      </w:pPr>
      <w:r w:rsidRPr="00363B64">
        <w:rPr>
          <w:rFonts w:eastAsia="Times New Roman" w:cstheme="minorHAnsi"/>
          <w:color w:val="000000"/>
          <w:sz w:val="24"/>
          <w:szCs w:val="24"/>
          <w:lang w:eastAsia="en-AU"/>
        </w:rPr>
        <w:t xml:space="preserve">You can tell us your preference in the application questions below. </w:t>
      </w:r>
      <w:r w:rsidRPr="00363B64">
        <w:rPr>
          <w:rFonts w:cstheme="minorHAnsi"/>
          <w:sz w:val="24"/>
          <w:szCs w:val="24"/>
          <w:lang w:val="en-GB"/>
        </w:rPr>
        <w:t xml:space="preserve">Your responses should show how you have: </w:t>
      </w:r>
    </w:p>
    <w:p w:rsidR="00305203" w:rsidRPr="00363B64" w:rsidRDefault="00305203" w:rsidP="00305203">
      <w:pPr>
        <w:pStyle w:val="Listparagraphbullets"/>
        <w:rPr>
          <w:sz w:val="24"/>
          <w:szCs w:val="24"/>
          <w:lang w:val="en-GB"/>
        </w:rPr>
      </w:pPr>
      <w:r w:rsidRPr="00363B64">
        <w:rPr>
          <w:sz w:val="24"/>
          <w:szCs w:val="24"/>
          <w:lang w:val="en-GB"/>
        </w:rPr>
        <w:t>lived experience as a person with disability in the arts, screen, digital games and / or cultural sectors</w:t>
      </w:r>
    </w:p>
    <w:p w:rsidR="00305203" w:rsidRPr="00363B64" w:rsidRDefault="00305203" w:rsidP="00305203">
      <w:pPr>
        <w:pStyle w:val="Listparagraphbullets"/>
        <w:rPr>
          <w:sz w:val="24"/>
          <w:szCs w:val="24"/>
          <w:lang w:val="en-GB"/>
        </w:rPr>
      </w:pPr>
      <w:r w:rsidRPr="00363B64">
        <w:rPr>
          <w:sz w:val="24"/>
          <w:szCs w:val="24"/>
          <w:lang w:val="en-GB"/>
        </w:rPr>
        <w:t xml:space="preserve">experience working in, or engaging with, the Australian arts, screen, digital games and / or cultural sectors (including as an artist or arts worker, at any stage of your career) </w:t>
      </w:r>
    </w:p>
    <w:p w:rsidR="00305203" w:rsidRPr="00363B64" w:rsidRDefault="00305203" w:rsidP="00305203">
      <w:pPr>
        <w:pStyle w:val="Listparagraphbullets"/>
        <w:rPr>
          <w:sz w:val="24"/>
          <w:szCs w:val="24"/>
          <w:lang w:val="en-GB"/>
        </w:rPr>
      </w:pPr>
      <w:r w:rsidRPr="00363B64">
        <w:rPr>
          <w:sz w:val="24"/>
          <w:szCs w:val="24"/>
          <w:lang w:val="en-GB"/>
        </w:rPr>
        <w:t>an awareness of arts and disability policy, including an understanding of the Plan’s priorities.</w:t>
      </w:r>
    </w:p>
    <w:p w:rsidR="00305203" w:rsidRPr="00C332A0" w:rsidRDefault="00305203" w:rsidP="00305203">
      <w:pPr>
        <w:pStyle w:val="Heading2"/>
      </w:pPr>
      <w:r w:rsidRPr="00C332A0">
        <w:t>What will the Advisory Group do?</w:t>
      </w:r>
    </w:p>
    <w:p w:rsidR="00305203" w:rsidRPr="00363B64" w:rsidRDefault="00305203" w:rsidP="00305203">
      <w:pPr>
        <w:rPr>
          <w:rFonts w:cstheme="minorHAnsi"/>
          <w:sz w:val="24"/>
          <w:szCs w:val="24"/>
        </w:rPr>
      </w:pPr>
      <w:r w:rsidRPr="00363B64">
        <w:rPr>
          <w:rFonts w:cstheme="minorHAnsi"/>
          <w:sz w:val="24"/>
          <w:szCs w:val="24"/>
        </w:rPr>
        <w:t>Over the life of the Plan, the Advisory Group will:</w:t>
      </w:r>
    </w:p>
    <w:p w:rsidR="00305203" w:rsidRPr="00363B64" w:rsidRDefault="00305203" w:rsidP="00305203">
      <w:pPr>
        <w:pStyle w:val="Listparagraphbullets"/>
        <w:rPr>
          <w:sz w:val="24"/>
          <w:szCs w:val="24"/>
          <w:lang w:val="en-GB"/>
        </w:rPr>
      </w:pPr>
      <w:r w:rsidRPr="00363B64">
        <w:rPr>
          <w:sz w:val="24"/>
          <w:szCs w:val="24"/>
          <w:lang w:val="en-GB"/>
        </w:rPr>
        <w:t>shape how we implement the Plan’s actions and commitments</w:t>
      </w:r>
    </w:p>
    <w:p w:rsidR="00305203" w:rsidRPr="00363B64" w:rsidRDefault="00305203" w:rsidP="00305203">
      <w:pPr>
        <w:pStyle w:val="Listparagraphbullets"/>
        <w:rPr>
          <w:sz w:val="24"/>
          <w:szCs w:val="24"/>
          <w:lang w:val="en-GB"/>
        </w:rPr>
      </w:pPr>
      <w:r w:rsidRPr="00363B64">
        <w:rPr>
          <w:sz w:val="24"/>
          <w:szCs w:val="24"/>
          <w:lang w:val="en-GB"/>
        </w:rPr>
        <w:t>contribute to how we monitor and report on the Plan’s</w:t>
      </w:r>
      <w:r w:rsidRPr="00363B64">
        <w:rPr>
          <w:i/>
          <w:sz w:val="24"/>
          <w:szCs w:val="24"/>
          <w:lang w:val="en-GB"/>
        </w:rPr>
        <w:t xml:space="preserve"> </w:t>
      </w:r>
      <w:r w:rsidRPr="00363B64">
        <w:rPr>
          <w:sz w:val="24"/>
          <w:szCs w:val="24"/>
          <w:lang w:val="en-GB"/>
        </w:rPr>
        <w:t>activities</w:t>
      </w:r>
    </w:p>
    <w:p w:rsidR="00305203" w:rsidRPr="00363B64" w:rsidRDefault="00305203" w:rsidP="00305203">
      <w:pPr>
        <w:pStyle w:val="Listparagraphbullets"/>
        <w:rPr>
          <w:sz w:val="24"/>
          <w:szCs w:val="24"/>
          <w:lang w:val="en-GB"/>
        </w:rPr>
      </w:pPr>
      <w:r w:rsidRPr="00363B64">
        <w:rPr>
          <w:sz w:val="24"/>
          <w:szCs w:val="24"/>
          <w:lang w:val="en-GB"/>
        </w:rPr>
        <w:t>help make arts grants more accessible, including how they are assessed</w:t>
      </w:r>
    </w:p>
    <w:p w:rsidR="00305203" w:rsidRPr="00363B64" w:rsidRDefault="00305203" w:rsidP="00305203">
      <w:pPr>
        <w:pStyle w:val="Listparagraphbullets"/>
        <w:rPr>
          <w:sz w:val="24"/>
          <w:szCs w:val="24"/>
          <w:lang w:val="en-GB"/>
        </w:rPr>
      </w:pPr>
      <w:r w:rsidRPr="00363B64">
        <w:rPr>
          <w:sz w:val="24"/>
          <w:szCs w:val="24"/>
          <w:lang w:val="en-GB"/>
        </w:rPr>
        <w:t>provide expertise on issues affecting people with disability.</w:t>
      </w:r>
    </w:p>
    <w:p w:rsidR="00305203" w:rsidRPr="00363B64" w:rsidRDefault="00305203" w:rsidP="00305203">
      <w:pPr>
        <w:rPr>
          <w:rFonts w:cstheme="minorHAnsi"/>
          <w:sz w:val="24"/>
          <w:szCs w:val="24"/>
        </w:rPr>
      </w:pPr>
      <w:r w:rsidRPr="00363B64">
        <w:rPr>
          <w:rFonts w:cstheme="minorHAnsi"/>
          <w:sz w:val="24"/>
          <w:szCs w:val="24"/>
        </w:rPr>
        <w:t>The Advisory Group will also advise on Priority Actions under the plan. In the first year, these are to:</w:t>
      </w:r>
    </w:p>
    <w:p w:rsidR="00305203" w:rsidRPr="00363B64" w:rsidRDefault="00305203" w:rsidP="00305203">
      <w:pPr>
        <w:pStyle w:val="Listparagraphbullets"/>
        <w:rPr>
          <w:sz w:val="24"/>
          <w:szCs w:val="24"/>
          <w:lang w:val="en-GB"/>
        </w:rPr>
      </w:pPr>
      <w:r w:rsidRPr="00363B64">
        <w:rPr>
          <w:sz w:val="24"/>
          <w:szCs w:val="24"/>
          <w:lang w:val="en-GB"/>
        </w:rPr>
        <w:t>design the Plan’s</w:t>
      </w:r>
      <w:r w:rsidRPr="00363B64">
        <w:rPr>
          <w:i/>
          <w:sz w:val="24"/>
          <w:szCs w:val="24"/>
          <w:lang w:val="en-GB"/>
        </w:rPr>
        <w:t xml:space="preserve"> </w:t>
      </w:r>
      <w:r w:rsidRPr="00363B64">
        <w:rPr>
          <w:sz w:val="24"/>
          <w:szCs w:val="24"/>
          <w:lang w:val="en-GB"/>
        </w:rPr>
        <w:t>evaluation framework.</w:t>
      </w:r>
    </w:p>
    <w:p w:rsidR="00305203" w:rsidRPr="00363B64" w:rsidRDefault="00305203" w:rsidP="00305203">
      <w:pPr>
        <w:pStyle w:val="Listparagraphbullets"/>
        <w:rPr>
          <w:sz w:val="24"/>
          <w:szCs w:val="24"/>
          <w:lang w:val="en-GB"/>
        </w:rPr>
      </w:pPr>
      <w:r w:rsidRPr="00363B64">
        <w:rPr>
          <w:sz w:val="24"/>
          <w:szCs w:val="24"/>
          <w:lang w:val="en-GB"/>
        </w:rPr>
        <w:t>inform the design of a new grant program, the Arts and Screen Employment Pathways Pilot.</w:t>
      </w:r>
    </w:p>
    <w:p w:rsidR="00305203" w:rsidRPr="00363B64" w:rsidRDefault="00305203" w:rsidP="00305203">
      <w:pPr>
        <w:pStyle w:val="Listparagraphbullets"/>
        <w:rPr>
          <w:sz w:val="24"/>
          <w:szCs w:val="24"/>
          <w:lang w:val="en-GB"/>
        </w:rPr>
      </w:pPr>
      <w:r w:rsidRPr="00363B64">
        <w:rPr>
          <w:sz w:val="24"/>
          <w:szCs w:val="24"/>
          <w:lang w:val="en-GB"/>
        </w:rPr>
        <w:t>consult with Creative Australia, Screen Australia and Creative Workplaces to develop new best-practice accessibility guidance with a National Arts and Disability Code of Practice or Guidelines.</w:t>
      </w:r>
    </w:p>
    <w:p w:rsidR="00305203" w:rsidRDefault="00305203" w:rsidP="00305203">
      <w:pPr>
        <w:pStyle w:val="Heading2"/>
      </w:pPr>
      <w:r>
        <w:t>What you can expect</w:t>
      </w:r>
    </w:p>
    <w:p w:rsidR="00305203" w:rsidRPr="00363B64" w:rsidRDefault="00305203" w:rsidP="00305203">
      <w:pPr>
        <w:rPr>
          <w:rFonts w:cstheme="minorHAnsi"/>
          <w:sz w:val="24"/>
          <w:szCs w:val="24"/>
        </w:rPr>
      </w:pPr>
      <w:r w:rsidRPr="00363B64" w:rsidDel="001A6B29">
        <w:rPr>
          <w:rFonts w:cstheme="minorHAnsi"/>
          <w:sz w:val="24"/>
          <w:szCs w:val="24"/>
        </w:rPr>
        <w:t xml:space="preserve">The </w:t>
      </w:r>
      <w:r w:rsidRPr="00363B64">
        <w:rPr>
          <w:rFonts w:cstheme="minorHAnsi"/>
          <w:sz w:val="24"/>
          <w:szCs w:val="24"/>
        </w:rPr>
        <w:t>Advisory Group will meet several times each year to consider and develop recommendations for Government on how to implement the Plan. There will likely be 4 to 8 online meetings per year and the number and length of meetings may vary.</w:t>
      </w:r>
      <w:r w:rsidRPr="00363B64">
        <w:rPr>
          <w:rFonts w:cstheme="minorHAnsi"/>
          <w:sz w:val="24"/>
          <w:szCs w:val="24"/>
          <w:lang w:val="en-GB"/>
        </w:rPr>
        <w:t xml:space="preserve"> The Advisory Group is expected to come together for its first meeting by mid-2025.</w:t>
      </w:r>
    </w:p>
    <w:p w:rsidR="00305203" w:rsidRPr="00363B64" w:rsidRDefault="00305203" w:rsidP="00E73E3E">
      <w:pPr>
        <w:keepNext/>
        <w:rPr>
          <w:rFonts w:cstheme="minorHAnsi"/>
          <w:sz w:val="24"/>
          <w:szCs w:val="24"/>
          <w:lang w:val="en-GB"/>
        </w:rPr>
      </w:pPr>
      <w:r w:rsidRPr="00363B64">
        <w:rPr>
          <w:rFonts w:cstheme="minorHAnsi"/>
          <w:sz w:val="24"/>
          <w:szCs w:val="24"/>
        </w:rPr>
        <w:lastRenderedPageBreak/>
        <w:t>OFTA will ensure meetings are accessible by:</w:t>
      </w:r>
    </w:p>
    <w:p w:rsidR="00305203" w:rsidRPr="00363B64" w:rsidRDefault="00305203" w:rsidP="00305203">
      <w:pPr>
        <w:pStyle w:val="Listparagraphbullets"/>
        <w:rPr>
          <w:sz w:val="24"/>
          <w:szCs w:val="24"/>
          <w:lang w:val="en-GB"/>
        </w:rPr>
      </w:pPr>
      <w:r w:rsidRPr="00363B64">
        <w:rPr>
          <w:sz w:val="24"/>
          <w:szCs w:val="24"/>
          <w:lang w:val="en-GB"/>
        </w:rPr>
        <w:t>supporting individual accessibility requirements for attendance at meetings, and</w:t>
      </w:r>
    </w:p>
    <w:p w:rsidR="00305203" w:rsidRPr="00363B64" w:rsidRDefault="00305203" w:rsidP="00305203">
      <w:pPr>
        <w:pStyle w:val="Listparagraphbullets"/>
        <w:rPr>
          <w:sz w:val="24"/>
          <w:szCs w:val="24"/>
          <w:lang w:val="en-GB"/>
        </w:rPr>
      </w:pPr>
      <w:r w:rsidRPr="00363B64">
        <w:rPr>
          <w:sz w:val="24"/>
          <w:szCs w:val="24"/>
          <w:lang w:val="en-GB"/>
        </w:rPr>
        <w:t>providing meeting materials in accessible formats.</w:t>
      </w:r>
    </w:p>
    <w:p w:rsidR="00305203" w:rsidRPr="002C6305" w:rsidRDefault="00305203" w:rsidP="00305203">
      <w:pPr>
        <w:pStyle w:val="Heading3"/>
      </w:pPr>
      <w:r w:rsidRPr="00363B64">
        <w:t xml:space="preserve">For </w:t>
      </w:r>
      <w:r w:rsidR="00266697" w:rsidRPr="002C6305">
        <w:t>regular mem</w:t>
      </w:r>
      <w:r w:rsidRPr="002C6305">
        <w:t>bers</w:t>
      </w:r>
    </w:p>
    <w:p w:rsidR="00305203" w:rsidRPr="00363B64" w:rsidRDefault="00305203" w:rsidP="00305203">
      <w:pPr>
        <w:pStyle w:val="Listparagraphbullets"/>
        <w:rPr>
          <w:sz w:val="24"/>
          <w:szCs w:val="24"/>
          <w:lang w:val="en-GB"/>
        </w:rPr>
      </w:pPr>
      <w:r w:rsidRPr="00363B64">
        <w:rPr>
          <w:sz w:val="24"/>
          <w:szCs w:val="24"/>
          <w:lang w:val="en-GB"/>
        </w:rPr>
        <w:t>Regular Members are active in discussions, giving insights and advice on how activities under the Plan can consider the needs of people with disability.</w:t>
      </w:r>
    </w:p>
    <w:p w:rsidR="00305203" w:rsidRPr="00363B64" w:rsidRDefault="00305203" w:rsidP="00305203">
      <w:pPr>
        <w:pStyle w:val="Listparagraphbullets"/>
        <w:rPr>
          <w:sz w:val="24"/>
          <w:szCs w:val="24"/>
          <w:lang w:val="en-GB"/>
        </w:rPr>
      </w:pPr>
      <w:r w:rsidRPr="00363B64">
        <w:rPr>
          <w:sz w:val="24"/>
          <w:szCs w:val="24"/>
          <w:lang w:val="en-GB"/>
        </w:rPr>
        <w:t>The commitment is for 1 year, which may be extended.</w:t>
      </w:r>
    </w:p>
    <w:p w:rsidR="00305203" w:rsidRPr="00363B64" w:rsidRDefault="00305203" w:rsidP="00305203">
      <w:pPr>
        <w:pStyle w:val="Listparagraphbullets"/>
        <w:rPr>
          <w:sz w:val="24"/>
          <w:szCs w:val="24"/>
          <w:lang w:val="en-GB"/>
        </w:rPr>
      </w:pPr>
      <w:r w:rsidRPr="00363B64">
        <w:rPr>
          <w:sz w:val="24"/>
          <w:szCs w:val="24"/>
          <w:lang w:val="en-GB"/>
        </w:rPr>
        <w:t xml:space="preserve">The time commitment is around 30 hours per year, including meeting preparation, depending how many meetings happen and out of session tasks. </w:t>
      </w:r>
    </w:p>
    <w:p w:rsidR="00305203" w:rsidRPr="00363B64" w:rsidRDefault="00305203" w:rsidP="00305203">
      <w:pPr>
        <w:pStyle w:val="Listparagraphbullets"/>
        <w:rPr>
          <w:sz w:val="24"/>
          <w:szCs w:val="24"/>
          <w:lang w:val="en-GB"/>
        </w:rPr>
      </w:pPr>
      <w:r w:rsidRPr="00363B64">
        <w:rPr>
          <w:sz w:val="24"/>
          <w:szCs w:val="24"/>
          <w:lang w:val="en-GB"/>
        </w:rPr>
        <w:t>About half of this is time spent at meetings and the other half is preparation for meetings.</w:t>
      </w:r>
    </w:p>
    <w:p w:rsidR="00305203" w:rsidRPr="00363B64" w:rsidRDefault="00305203" w:rsidP="00305203">
      <w:pPr>
        <w:pStyle w:val="Listparagraphbullets"/>
        <w:rPr>
          <w:sz w:val="24"/>
          <w:szCs w:val="24"/>
          <w:lang w:val="en-GB"/>
        </w:rPr>
      </w:pPr>
      <w:r w:rsidRPr="00363B64">
        <w:rPr>
          <w:sz w:val="24"/>
          <w:szCs w:val="24"/>
          <w:lang w:val="en-GB"/>
        </w:rPr>
        <w:t xml:space="preserve">Payment will be made having regards to the Government’s most relevant Remuneration Tribunal Determination, currently the </w:t>
      </w:r>
      <w:hyperlink r:id="rId16" w:tooltip="https://www.remtribunal.gov.au/part-time-offices" w:history="1">
        <w:r w:rsidRPr="00363B64">
          <w:rPr>
            <w:rStyle w:val="Hyperlink"/>
            <w:i/>
            <w:sz w:val="24"/>
            <w:szCs w:val="24"/>
          </w:rPr>
          <w:t>Remuneration Tribunal (Remuneration and Allowances for Holders of Part-time Public Office) 2024 Determination</w:t>
        </w:r>
      </w:hyperlink>
      <w:r w:rsidRPr="00363B64">
        <w:rPr>
          <w:rStyle w:val="Hyperlink"/>
          <w:sz w:val="24"/>
          <w:szCs w:val="24"/>
        </w:rPr>
        <w:t xml:space="preserve"> (</w:t>
      </w:r>
      <w:r w:rsidRPr="00363B64">
        <w:rPr>
          <w:b/>
          <w:sz w:val="24"/>
          <w:szCs w:val="24"/>
          <w:lang w:val="en-GB"/>
        </w:rPr>
        <w:t>the Determination</w:t>
      </w:r>
      <w:r w:rsidRPr="00363B64">
        <w:rPr>
          <w:sz w:val="24"/>
          <w:szCs w:val="24"/>
          <w:lang w:val="en-GB"/>
        </w:rPr>
        <w:t>). These rates are reviewed and change from time to time.</w:t>
      </w:r>
    </w:p>
    <w:p w:rsidR="00305203" w:rsidRPr="00363B64" w:rsidRDefault="00305203" w:rsidP="00305203">
      <w:pPr>
        <w:pStyle w:val="Listparagraphbullets"/>
        <w:rPr>
          <w:sz w:val="24"/>
          <w:szCs w:val="24"/>
          <w:lang w:val="en-GB"/>
        </w:rPr>
      </w:pPr>
      <w:r w:rsidRPr="00363B64">
        <w:rPr>
          <w:sz w:val="24"/>
          <w:szCs w:val="24"/>
          <w:lang w:val="en-GB"/>
        </w:rPr>
        <w:t xml:space="preserve">Rates will mirror the daily rates for “Other office holders” as set out in Table 2A on page 6 of the Determination. Payment rates will include meeting and preparation time and will depend on the length of the meeting. For example, under the current payment rates, Regular Members would initially be paid $278.40 to prepare for and attend a 2-hour meeting. </w:t>
      </w:r>
    </w:p>
    <w:p w:rsidR="00305203" w:rsidRPr="004D5460" w:rsidRDefault="00305203" w:rsidP="00305203">
      <w:pPr>
        <w:pStyle w:val="Heading3"/>
        <w:rPr>
          <w:lang w:val="en-GB"/>
        </w:rPr>
      </w:pPr>
      <w:r w:rsidRPr="004D5460">
        <w:rPr>
          <w:lang w:val="en-GB"/>
        </w:rPr>
        <w:t xml:space="preserve">For </w:t>
      </w:r>
      <w:r w:rsidR="00266697" w:rsidRPr="004D5460">
        <w:rPr>
          <w:lang w:val="en-GB"/>
        </w:rPr>
        <w:t>observer members</w:t>
      </w:r>
    </w:p>
    <w:p w:rsidR="00C21E0D" w:rsidRPr="00363B64" w:rsidRDefault="00C21E0D" w:rsidP="00C21E0D">
      <w:pPr>
        <w:pStyle w:val="Listparagraphbullets"/>
        <w:rPr>
          <w:sz w:val="24"/>
          <w:szCs w:val="24"/>
          <w:lang w:val="en-GB"/>
        </w:rPr>
      </w:pPr>
      <w:r w:rsidRPr="00363B64">
        <w:rPr>
          <w:sz w:val="24"/>
          <w:szCs w:val="24"/>
          <w:lang w:val="en-GB"/>
        </w:rPr>
        <w:t>Observer Member</w:t>
      </w:r>
      <w:r w:rsidR="001B6B74">
        <w:rPr>
          <w:sz w:val="24"/>
          <w:szCs w:val="24"/>
          <w:lang w:val="en-GB"/>
        </w:rPr>
        <w:t>s</w:t>
      </w:r>
      <w:r w:rsidRPr="00363B64">
        <w:rPr>
          <w:sz w:val="24"/>
          <w:szCs w:val="24"/>
          <w:lang w:val="en-GB"/>
        </w:rPr>
        <w:t xml:space="preserve"> will be invited to attend all Advisory Group meetings.</w:t>
      </w:r>
    </w:p>
    <w:p w:rsidR="00C21E0D" w:rsidRPr="00363B64" w:rsidRDefault="00C21E0D" w:rsidP="00C21E0D">
      <w:pPr>
        <w:pStyle w:val="Listparagraphbullets"/>
        <w:rPr>
          <w:sz w:val="24"/>
          <w:szCs w:val="24"/>
          <w:lang w:val="en-GB"/>
        </w:rPr>
      </w:pPr>
      <w:r w:rsidRPr="00363B64">
        <w:rPr>
          <w:sz w:val="24"/>
          <w:szCs w:val="24"/>
          <w:lang w:val="en-GB"/>
        </w:rPr>
        <w:t>Observer Members do not have an active role in discussions and do not need to prepare for meetings, but may wish to read the papers.</w:t>
      </w:r>
    </w:p>
    <w:p w:rsidR="00C21E0D" w:rsidRPr="00363B64" w:rsidRDefault="00C21E0D" w:rsidP="00C21E0D">
      <w:pPr>
        <w:pStyle w:val="Listparagraphbullets"/>
        <w:rPr>
          <w:sz w:val="24"/>
          <w:szCs w:val="24"/>
          <w:lang w:val="en-GB"/>
        </w:rPr>
      </w:pPr>
      <w:r w:rsidRPr="00363B64">
        <w:rPr>
          <w:sz w:val="24"/>
          <w:szCs w:val="24"/>
          <w:lang w:val="en-GB"/>
        </w:rPr>
        <w:t xml:space="preserve">The commitment is for 1 year. </w:t>
      </w:r>
      <w:bookmarkStart w:id="3" w:name="_Hlk192058361"/>
      <w:r w:rsidRPr="00363B64">
        <w:rPr>
          <w:sz w:val="24"/>
          <w:szCs w:val="24"/>
          <w:lang w:val="en-GB"/>
        </w:rPr>
        <w:t>After this, an Observer Member may be considered for a Regular Member position</w:t>
      </w:r>
      <w:bookmarkEnd w:id="3"/>
      <w:r w:rsidRPr="00363B64">
        <w:rPr>
          <w:sz w:val="24"/>
          <w:szCs w:val="24"/>
          <w:lang w:val="en-GB"/>
        </w:rPr>
        <w:t>.</w:t>
      </w:r>
    </w:p>
    <w:p w:rsidR="00C21E0D" w:rsidRPr="00363B64" w:rsidRDefault="00C21E0D" w:rsidP="00C21E0D">
      <w:pPr>
        <w:pStyle w:val="Listparagraphbullets"/>
        <w:rPr>
          <w:sz w:val="24"/>
          <w:szCs w:val="24"/>
          <w:lang w:val="en-GB"/>
        </w:rPr>
      </w:pPr>
      <w:r w:rsidRPr="00363B64">
        <w:rPr>
          <w:sz w:val="24"/>
          <w:szCs w:val="24"/>
          <w:lang w:val="en-GB"/>
        </w:rPr>
        <w:t xml:space="preserve">Observer Members are paid half the daily rate in Table 2A on page 6 of the Determination, as no preparation for meetings is required and the role is not required to be active in the discussions. For example, under current payment rates, Observer Members would be paid $139.20 to attend a 2-hour meeting. </w:t>
      </w:r>
    </w:p>
    <w:p w:rsidR="00305203" w:rsidRPr="00CD4A88" w:rsidRDefault="00305203" w:rsidP="00C21E0D">
      <w:pPr>
        <w:pStyle w:val="Heading2"/>
      </w:pPr>
      <w:r>
        <w:t>Further</w:t>
      </w:r>
      <w:r w:rsidRPr="00CD4A88">
        <w:t xml:space="preserve"> </w:t>
      </w:r>
      <w:r w:rsidR="00C21E0D" w:rsidRPr="00CD4A88">
        <w:t>information</w:t>
      </w:r>
    </w:p>
    <w:p w:rsidR="00305203" w:rsidRPr="00363B64" w:rsidRDefault="00305203" w:rsidP="00C21E0D">
      <w:pPr>
        <w:pStyle w:val="Listparagraphbullets"/>
        <w:rPr>
          <w:sz w:val="24"/>
          <w:szCs w:val="24"/>
          <w:lang w:val="en-GB"/>
        </w:rPr>
      </w:pPr>
      <w:r w:rsidRPr="00363B64">
        <w:rPr>
          <w:sz w:val="24"/>
          <w:szCs w:val="24"/>
          <w:lang w:val="en-GB"/>
        </w:rPr>
        <w:t>Every second year there may be an in-person meeting. Reasonable travel and accommodation costs for Advisory Group Members will be covered by OFTA having regards to page 19 of the Determination.</w:t>
      </w:r>
    </w:p>
    <w:p w:rsidR="00305203" w:rsidRPr="00363B64" w:rsidRDefault="00305203" w:rsidP="00C21E0D">
      <w:pPr>
        <w:pStyle w:val="Listparagraphbullets"/>
        <w:rPr>
          <w:sz w:val="24"/>
          <w:szCs w:val="24"/>
          <w:lang w:val="en-GB"/>
        </w:rPr>
      </w:pPr>
      <w:r w:rsidRPr="00363B64">
        <w:rPr>
          <w:sz w:val="24"/>
          <w:szCs w:val="24"/>
          <w:lang w:val="en-GB"/>
        </w:rPr>
        <w:t xml:space="preserve">Advisory Group Members will be expected to complete a Disclosure of Private Interests and tell us if they have any potential Conflicts of Interest. </w:t>
      </w:r>
    </w:p>
    <w:p w:rsidR="00305203" w:rsidRPr="00363B64" w:rsidRDefault="00305203" w:rsidP="00C21E0D">
      <w:pPr>
        <w:pStyle w:val="Listparagraphbullets"/>
        <w:rPr>
          <w:sz w:val="24"/>
          <w:szCs w:val="24"/>
          <w:lang w:val="en-GB"/>
        </w:rPr>
      </w:pPr>
      <w:r w:rsidRPr="00363B64">
        <w:rPr>
          <w:sz w:val="24"/>
          <w:szCs w:val="24"/>
          <w:lang w:val="en-GB"/>
        </w:rPr>
        <w:t xml:space="preserve">Advisory Group members may not be eligible to apply for opportunities under the Plan where a conflict of interest could happen. An example of this is if the member is involved in designing the Arts and Screen Employment Pathways Pilot. OFTA will give you more information about this before you agree to become a member, if your EOI progresses. </w:t>
      </w:r>
    </w:p>
    <w:p w:rsidR="002E7D4B" w:rsidRDefault="00305203" w:rsidP="00C21E0D">
      <w:pPr>
        <w:pStyle w:val="Listparagraphbullets"/>
        <w:rPr>
          <w:sz w:val="24"/>
          <w:szCs w:val="24"/>
          <w:lang w:val="en-GB"/>
        </w:rPr>
      </w:pPr>
      <w:r w:rsidRPr="00363B64">
        <w:rPr>
          <w:sz w:val="24"/>
          <w:szCs w:val="24"/>
          <w:lang w:val="en-GB"/>
        </w:rPr>
        <w:t>OFTA may create a list of suitable candidates for future positions based on responses to this EOI (</w:t>
      </w:r>
      <w:r w:rsidRPr="00363B64">
        <w:rPr>
          <w:b/>
          <w:sz w:val="24"/>
          <w:szCs w:val="24"/>
          <w:lang w:val="en-GB"/>
        </w:rPr>
        <w:t>the Reserve List</w:t>
      </w:r>
      <w:r w:rsidRPr="00363B64">
        <w:rPr>
          <w:sz w:val="24"/>
          <w:szCs w:val="24"/>
          <w:lang w:val="en-GB"/>
        </w:rPr>
        <w:t>).</w:t>
      </w:r>
    </w:p>
    <w:p w:rsidR="002E7D4B" w:rsidRDefault="002E7D4B">
      <w:pPr>
        <w:spacing w:line="259" w:lineRule="auto"/>
        <w:rPr>
          <w:sz w:val="24"/>
          <w:szCs w:val="24"/>
          <w:lang w:val="en-GB" w:eastAsia="zh-TW"/>
        </w:rPr>
      </w:pPr>
      <w:r>
        <w:rPr>
          <w:sz w:val="24"/>
          <w:szCs w:val="24"/>
          <w:lang w:val="en-GB"/>
        </w:rPr>
        <w:br w:type="page"/>
      </w:r>
    </w:p>
    <w:p w:rsidR="00305203" w:rsidRPr="008E123D" w:rsidRDefault="00305203" w:rsidP="00C21E0D">
      <w:pPr>
        <w:pStyle w:val="Heading2"/>
      </w:pPr>
      <w:r w:rsidRPr="008E123D">
        <w:lastRenderedPageBreak/>
        <w:t>Interested in applying?</w:t>
      </w:r>
    </w:p>
    <w:p w:rsidR="00305203" w:rsidRPr="002E7D4B" w:rsidRDefault="00305203" w:rsidP="00305203">
      <w:pPr>
        <w:rPr>
          <w:rFonts w:cstheme="minorHAnsi"/>
          <w:sz w:val="24"/>
          <w:szCs w:val="24"/>
        </w:rPr>
      </w:pPr>
      <w:r w:rsidRPr="002E7D4B">
        <w:rPr>
          <w:rFonts w:cstheme="minorHAnsi"/>
          <w:sz w:val="24"/>
          <w:szCs w:val="24"/>
        </w:rPr>
        <w:t xml:space="preserve">You can submit an application in several ways: </w:t>
      </w:r>
    </w:p>
    <w:p w:rsidR="00305203" w:rsidRPr="002E7D4B" w:rsidRDefault="00305203" w:rsidP="00C21E0D">
      <w:pPr>
        <w:pStyle w:val="Listparagraphbullets"/>
        <w:rPr>
          <w:sz w:val="24"/>
          <w:szCs w:val="24"/>
          <w:lang w:val="en-GB"/>
        </w:rPr>
      </w:pPr>
      <w:r w:rsidRPr="002E7D4B">
        <w:rPr>
          <w:sz w:val="24"/>
          <w:szCs w:val="24"/>
          <w:lang w:val="en-GB"/>
        </w:rPr>
        <w:t xml:space="preserve">Download this form, complete the application questions below and send it as an attachment to </w:t>
      </w:r>
      <w:hyperlink r:id="rId17" w:history="1">
        <w:r w:rsidRPr="002E7D4B">
          <w:rPr>
            <w:color w:val="0000FF"/>
            <w:sz w:val="24"/>
            <w:szCs w:val="24"/>
            <w:u w:val="single"/>
            <w:lang w:val="en-GB"/>
          </w:rPr>
          <w:t>Arts.Disability@arts.gov.au</w:t>
        </w:r>
      </w:hyperlink>
      <w:r w:rsidRPr="002E7D4B">
        <w:rPr>
          <w:color w:val="0000FF"/>
          <w:sz w:val="24"/>
          <w:szCs w:val="24"/>
          <w:u w:val="single"/>
          <w:lang w:val="en-GB"/>
        </w:rPr>
        <w:t xml:space="preserve">. </w:t>
      </w:r>
      <w:bookmarkStart w:id="4" w:name="_Hlk192056941"/>
      <w:r w:rsidRPr="002E7D4B">
        <w:rPr>
          <w:sz w:val="24"/>
          <w:szCs w:val="24"/>
          <w:lang w:val="en-GB"/>
        </w:rPr>
        <w:t>It must be under 12 MB.</w:t>
      </w:r>
      <w:bookmarkEnd w:id="4"/>
    </w:p>
    <w:p w:rsidR="00305203" w:rsidRPr="002E7D4B" w:rsidRDefault="00305203" w:rsidP="00C21E0D">
      <w:pPr>
        <w:pStyle w:val="Listparagraphbullets"/>
        <w:rPr>
          <w:sz w:val="24"/>
          <w:szCs w:val="24"/>
          <w:lang w:val="en-GB"/>
        </w:rPr>
      </w:pPr>
      <w:r w:rsidRPr="002E7D4B">
        <w:rPr>
          <w:sz w:val="24"/>
          <w:szCs w:val="24"/>
          <w:lang w:val="en-GB"/>
        </w:rPr>
        <w:t xml:space="preserve">Record your responses to the application questions below as an audio or video file (up to 15 minutes). If you would like to apply in this way please email us at </w:t>
      </w:r>
      <w:hyperlink r:id="rId18" w:history="1">
        <w:r w:rsidRPr="002E7D4B">
          <w:rPr>
            <w:color w:val="0000FF"/>
            <w:sz w:val="24"/>
            <w:szCs w:val="24"/>
            <w:u w:val="single"/>
            <w:lang w:val="en-GB"/>
          </w:rPr>
          <w:t>Arts.Disability@arts.gov.au</w:t>
        </w:r>
      </w:hyperlink>
      <w:r w:rsidRPr="002E7D4B">
        <w:rPr>
          <w:color w:val="0000FF"/>
          <w:sz w:val="24"/>
          <w:szCs w:val="24"/>
          <w:u w:val="single"/>
          <w:lang w:val="en-GB"/>
        </w:rPr>
        <w:t xml:space="preserve"> </w:t>
      </w:r>
      <w:r w:rsidRPr="002E7D4B">
        <w:rPr>
          <w:sz w:val="24"/>
          <w:szCs w:val="24"/>
          <w:lang w:val="en-GB"/>
        </w:rPr>
        <w:t>for more information on how to upload the files.</w:t>
      </w:r>
    </w:p>
    <w:p w:rsidR="00305203" w:rsidRPr="002E7D4B" w:rsidRDefault="00305203" w:rsidP="00C21E0D">
      <w:pPr>
        <w:pStyle w:val="Listparagraphbullets"/>
        <w:rPr>
          <w:sz w:val="24"/>
          <w:szCs w:val="24"/>
          <w:lang w:val="en-GB"/>
        </w:rPr>
      </w:pPr>
      <w:r w:rsidRPr="002E7D4B">
        <w:rPr>
          <w:sz w:val="24"/>
          <w:szCs w:val="24"/>
          <w:lang w:val="en-GB"/>
        </w:rPr>
        <w:t>By phone on 1800 080 090</w:t>
      </w:r>
      <w:r w:rsidR="00E71A6F" w:rsidRPr="002E7D4B">
        <w:rPr>
          <w:sz w:val="24"/>
          <w:szCs w:val="24"/>
          <w:lang w:val="en-GB"/>
        </w:rPr>
        <w:t>—</w:t>
      </w:r>
      <w:r w:rsidRPr="002E7D4B">
        <w:rPr>
          <w:sz w:val="24"/>
          <w:szCs w:val="24"/>
          <w:lang w:val="en-GB"/>
        </w:rPr>
        <w:t xml:space="preserve">an OFTA staff member will note your responses to the application questions and confirm them with you. The phone line is open Monday to Friday during business hours (9 </w:t>
      </w:r>
      <w:r w:rsidR="00C21E0D" w:rsidRPr="002E7D4B">
        <w:rPr>
          <w:sz w:val="24"/>
          <w:szCs w:val="24"/>
          <w:lang w:val="en-GB"/>
        </w:rPr>
        <w:t>to</w:t>
      </w:r>
      <w:r w:rsidRPr="002E7D4B">
        <w:rPr>
          <w:sz w:val="24"/>
          <w:szCs w:val="24"/>
          <w:lang w:val="en-GB"/>
        </w:rPr>
        <w:t xml:space="preserve"> 5 AEDT).</w:t>
      </w:r>
    </w:p>
    <w:p w:rsidR="00305203" w:rsidRPr="002E7D4B" w:rsidRDefault="00305203" w:rsidP="00266697">
      <w:pPr>
        <w:pStyle w:val="Listparagraphbullets"/>
        <w:keepNext/>
        <w:rPr>
          <w:sz w:val="24"/>
          <w:szCs w:val="24"/>
          <w:lang w:val="en-GB"/>
        </w:rPr>
      </w:pPr>
      <w:r w:rsidRPr="002E7D4B">
        <w:rPr>
          <w:sz w:val="24"/>
          <w:szCs w:val="24"/>
          <w:lang w:val="en-GB"/>
        </w:rPr>
        <w:t xml:space="preserve">By printing this form, completing the application questions and returning it </w:t>
      </w:r>
      <w:r w:rsidRPr="002E7D4B">
        <w:rPr>
          <w:sz w:val="24"/>
          <w:szCs w:val="24"/>
          <w:u w:val="single"/>
          <w:lang w:val="en-GB"/>
        </w:rPr>
        <w:t>by mail</w:t>
      </w:r>
      <w:r w:rsidRPr="002E7D4B">
        <w:rPr>
          <w:sz w:val="24"/>
          <w:szCs w:val="24"/>
          <w:lang w:val="en-GB"/>
        </w:rPr>
        <w:t xml:space="preserve"> to:</w:t>
      </w:r>
    </w:p>
    <w:p w:rsidR="00305203" w:rsidRPr="002E7D4B" w:rsidRDefault="00305203" w:rsidP="00266697">
      <w:pPr>
        <w:pStyle w:val="Bullet3"/>
        <w:keepNext/>
        <w:numPr>
          <w:ilvl w:val="0"/>
          <w:numId w:val="0"/>
        </w:numPr>
        <w:spacing w:before="120" w:after="120"/>
        <w:ind w:left="720" w:firstLine="720"/>
        <w:contextualSpacing/>
        <w:rPr>
          <w:rFonts w:cstheme="minorHAnsi"/>
          <w:sz w:val="24"/>
          <w:szCs w:val="24"/>
        </w:rPr>
      </w:pPr>
      <w:r w:rsidRPr="002E7D4B">
        <w:rPr>
          <w:rFonts w:cstheme="minorHAnsi"/>
          <w:sz w:val="24"/>
          <w:szCs w:val="24"/>
          <w:lang w:val="en-AU"/>
        </w:rPr>
        <w:t>Access, Participation and Inclusion Section</w:t>
      </w:r>
    </w:p>
    <w:p w:rsidR="00305203" w:rsidRPr="002E7D4B" w:rsidRDefault="00305203" w:rsidP="00266697">
      <w:pPr>
        <w:pStyle w:val="Bullet3"/>
        <w:keepNext/>
        <w:numPr>
          <w:ilvl w:val="0"/>
          <w:numId w:val="0"/>
        </w:numPr>
        <w:spacing w:before="120" w:after="120"/>
        <w:ind w:left="720" w:firstLine="720"/>
        <w:contextualSpacing/>
        <w:rPr>
          <w:rFonts w:cstheme="minorHAnsi"/>
          <w:sz w:val="24"/>
          <w:szCs w:val="24"/>
          <w:lang w:val="en-AU"/>
        </w:rPr>
      </w:pPr>
      <w:r w:rsidRPr="002E7D4B">
        <w:rPr>
          <w:rFonts w:cstheme="minorHAnsi"/>
          <w:sz w:val="24"/>
          <w:szCs w:val="24"/>
          <w:lang w:val="en-AU"/>
        </w:rPr>
        <w:t>Office for the Arts</w:t>
      </w:r>
    </w:p>
    <w:p w:rsidR="00305203" w:rsidRPr="002E7D4B" w:rsidRDefault="00305203" w:rsidP="00266697">
      <w:pPr>
        <w:pStyle w:val="Bullet3"/>
        <w:keepNext/>
        <w:numPr>
          <w:ilvl w:val="0"/>
          <w:numId w:val="0"/>
        </w:numPr>
        <w:spacing w:before="120" w:after="120"/>
        <w:ind w:left="720" w:firstLine="720"/>
        <w:contextualSpacing/>
        <w:rPr>
          <w:rFonts w:cstheme="minorHAnsi"/>
          <w:sz w:val="24"/>
          <w:szCs w:val="24"/>
          <w:lang w:val="en-AU"/>
        </w:rPr>
      </w:pPr>
      <w:r w:rsidRPr="002E7D4B">
        <w:rPr>
          <w:rFonts w:cstheme="minorHAnsi"/>
          <w:sz w:val="24"/>
          <w:szCs w:val="24"/>
          <w:lang w:val="en-AU"/>
        </w:rPr>
        <w:t xml:space="preserve">GPO Box 594 </w:t>
      </w:r>
    </w:p>
    <w:p w:rsidR="00305203" w:rsidRPr="002E7D4B" w:rsidRDefault="00305203" w:rsidP="00305203">
      <w:pPr>
        <w:pStyle w:val="Bullet3"/>
        <w:numPr>
          <w:ilvl w:val="0"/>
          <w:numId w:val="0"/>
        </w:numPr>
        <w:spacing w:before="120" w:after="120"/>
        <w:ind w:left="720" w:firstLine="720"/>
        <w:contextualSpacing/>
        <w:rPr>
          <w:rFonts w:cstheme="minorHAnsi"/>
          <w:sz w:val="24"/>
          <w:szCs w:val="24"/>
          <w:lang w:val="en-AU"/>
        </w:rPr>
      </w:pPr>
      <w:r w:rsidRPr="002E7D4B">
        <w:rPr>
          <w:rFonts w:cstheme="minorHAnsi"/>
          <w:sz w:val="24"/>
          <w:szCs w:val="24"/>
          <w:lang w:val="en-AU"/>
        </w:rPr>
        <w:t>Canberra ACT 2601</w:t>
      </w:r>
    </w:p>
    <w:p w:rsidR="00305203" w:rsidRPr="002E7D4B" w:rsidRDefault="00305203" w:rsidP="00305203">
      <w:pPr>
        <w:rPr>
          <w:rFonts w:cstheme="minorHAnsi"/>
          <w:sz w:val="24"/>
          <w:szCs w:val="24"/>
        </w:rPr>
      </w:pPr>
      <w:r w:rsidRPr="002E7D4B">
        <w:rPr>
          <w:rFonts w:cstheme="minorHAnsi"/>
          <w:sz w:val="24"/>
          <w:szCs w:val="24"/>
        </w:rPr>
        <w:t xml:space="preserve">Please contact us by email to </w:t>
      </w:r>
      <w:hyperlink r:id="rId19" w:history="1">
        <w:r w:rsidRPr="002E7D4B">
          <w:rPr>
            <w:rStyle w:val="Hyperlink"/>
            <w:rFonts w:cstheme="minorHAnsi"/>
            <w:sz w:val="24"/>
            <w:szCs w:val="24"/>
          </w:rPr>
          <w:t>Arts.Disability@arts.gov.au</w:t>
        </w:r>
      </w:hyperlink>
      <w:r w:rsidRPr="002E7D4B">
        <w:rPr>
          <w:rFonts w:cstheme="minorHAnsi"/>
          <w:sz w:val="24"/>
          <w:szCs w:val="24"/>
        </w:rPr>
        <w:t xml:space="preserve"> or phone on 1800 080 090 if you have any accessibility needs during the application process. This includes if you have a representative (such as a </w:t>
      </w:r>
      <w:r w:rsidRPr="002E7D4B">
        <w:rPr>
          <w:sz w:val="24"/>
          <w:szCs w:val="24"/>
        </w:rPr>
        <w:t>support person, carer, family member and/or friend)</w:t>
      </w:r>
      <w:r w:rsidRPr="002E7D4B">
        <w:rPr>
          <w:rFonts w:cstheme="minorHAnsi"/>
          <w:sz w:val="24"/>
          <w:szCs w:val="24"/>
        </w:rPr>
        <w:t xml:space="preserve"> you would like us to speak to.</w:t>
      </w:r>
    </w:p>
    <w:p w:rsidR="00305203" w:rsidRPr="002E7D4B" w:rsidRDefault="00305203" w:rsidP="00305203">
      <w:pPr>
        <w:rPr>
          <w:rFonts w:cstheme="minorHAnsi"/>
          <w:sz w:val="24"/>
          <w:szCs w:val="24"/>
        </w:rPr>
      </w:pPr>
      <w:r w:rsidRPr="002E7D4B">
        <w:rPr>
          <w:rFonts w:cstheme="minorHAnsi"/>
          <w:sz w:val="24"/>
          <w:szCs w:val="24"/>
          <w:lang w:val="en-GB"/>
        </w:rPr>
        <w:t xml:space="preserve">You must submit your application in one of these ways by </w:t>
      </w:r>
      <w:r w:rsidRPr="002E7D4B">
        <w:rPr>
          <w:rFonts w:cstheme="minorHAnsi"/>
          <w:b/>
          <w:sz w:val="24"/>
          <w:szCs w:val="24"/>
          <w:lang w:val="en-GB"/>
        </w:rPr>
        <w:t xml:space="preserve">4:00pm Australian Eastern Standard Time on Monday 5 May 2025. </w:t>
      </w:r>
    </w:p>
    <w:p w:rsidR="00305203" w:rsidRDefault="00305203" w:rsidP="00C21E0D">
      <w:pPr>
        <w:pStyle w:val="Heading2"/>
      </w:pPr>
      <w:r w:rsidRPr="008E123D">
        <w:t>What happens next</w:t>
      </w:r>
      <w:r>
        <w:t>?</w:t>
      </w:r>
    </w:p>
    <w:p w:rsidR="00C21E0D" w:rsidRPr="00C21E0D" w:rsidRDefault="00C21E0D" w:rsidP="00C21E0D">
      <w:pPr>
        <w:keepNext/>
        <w:shd w:val="clear" w:color="auto" w:fill="6FC197"/>
        <w:spacing w:after="0"/>
        <w:jc w:val="center"/>
        <w:rPr>
          <w:color w:val="0D3064"/>
          <w:szCs w:val="24"/>
        </w:rPr>
      </w:pPr>
      <w:r w:rsidRPr="00C21E0D">
        <w:rPr>
          <w:b/>
          <w:bCs/>
          <w:color w:val="0D3064"/>
          <w:szCs w:val="24"/>
        </w:rPr>
        <w:t>Eligibility Check</w:t>
      </w:r>
    </w:p>
    <w:p w:rsidR="00C21E0D" w:rsidRPr="00C21E0D" w:rsidRDefault="00C21E0D" w:rsidP="00C21E0D">
      <w:pPr>
        <w:keepNext/>
        <w:shd w:val="clear" w:color="auto" w:fill="6FC197"/>
        <w:spacing w:after="0"/>
        <w:jc w:val="center"/>
        <w:rPr>
          <w:color w:val="0D3064"/>
          <w:szCs w:val="24"/>
        </w:rPr>
      </w:pPr>
      <w:r w:rsidRPr="00C21E0D">
        <w:rPr>
          <w:color w:val="0D3064"/>
          <w:szCs w:val="24"/>
        </w:rPr>
        <w:t>OFTA will review your application and may contact you for any missing information</w:t>
      </w:r>
    </w:p>
    <w:p w:rsidR="00C21E0D" w:rsidRDefault="00C21E0D" w:rsidP="00C21E0D">
      <w:pPr>
        <w:keepNext/>
        <w:spacing w:after="0"/>
        <w:jc w:val="center"/>
      </w:pPr>
      <w:r>
        <w:rPr>
          <w:noProof/>
        </w:rPr>
        <mc:AlternateContent>
          <mc:Choice Requires="wps">
            <w:drawing>
              <wp:inline distT="0" distB="0" distL="0" distR="0" wp14:anchorId="4BF45521">
                <wp:extent cx="238075" cy="179989"/>
                <wp:effectExtent l="0" t="0" r="0" b="0"/>
                <wp:docPr id="19" name="Arrow: Down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129AE0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9"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pzW/QIAAIoGAAAOAAAAZHJzL2Uyb0RvYy54bWysVetv0zAQ/47E/2D5e5em70ZLpz4oQhrb&#10;xIb22XOcNZLjC7bbdCD+d852kpUxEEJUqnu+O9/jd4+eXxxLSQ5CmwJUSuOzPiVCccgK9ZjSz3fb&#10;3owSY5nKmAQlUvokDL1YvH1zXleJGMAOZCY0QSPKJHWV0p21VRJFhu9EycwZVEKhMAddMotX/Rhl&#10;mtVovZTRoN+fRDXorNLAhTHI3QQhXXj7eS64vc5zIyyRKcXYrD+1Px/cGS3OWfKoWbUreBMG+4co&#10;SlYodNqZ2jDLyF4Xv5gqC67BQG7POJQR5HnBhc8Bs4n7L7K53bFK+FwQHFN1MJn/Z5ZfHW40KTKs&#10;3ZwSxUqs0VJrqBOygVoR5Lq0xNFeGttQIbFv63g23Ey3k95qNJ/1RsPVsDcfzVa9eDqYrcaD5XLy&#10;bvTdvc4ET/ALmtniIFqUkfN3aTQFdwBNo2c7lBwYFjV2JYx8hO2vjzSqK5P47FwvePK2utGo7G4G&#10;SZfNMdel+8VCkKPviqeuKzBnwpE5GM760zElHEXxdD6fzRuX7eNKG/teQEkckdIMcfMQeuTYAcMJ&#10;IbZ6zqEBWWTbQkp/cd0u1lKHlBjnQtmJfy735UfIAn/Sx0/oWGRjXwf2qGUjCn5unCWPxU9OpHKu&#10;FDinIR7H8TAFNDwu9kkKpyfVJ5FjX7j8fSCd5dMY4yDaYYkDe/zbWLxBZzlH/53txsBr+beFbfTd&#10;U+EHunvc/1NgTVe0L7xnULZ7XBYK9GsGpO08B/0WpACNQ+kBsiecGg1hnZiKbwss/SUz9oZp3B+4&#10;aXAn2ms8cgl1SqGhKNmB/voa3+njPKCUkhr3UUrNlz3TghL5QeHAz+PRyC0wfxmNpwO86FPJw6lE&#10;7cs1+OkgGJ0nnb6VLZlrKO9xdS6dVxQxxdF3SrnV7WVtw57E5cvFcunVcGlVzF6q2wqHNxTPdfXd&#10;8Z7pqul/i4NzBe3uYsmLCQi6rh4KlnsLeeHH4xnXBm9ceL6Jm+XsNurp3Ws9/4UsfgAAAP//AwBQ&#10;SwMEFAAGAAgAAAAhACs33B7bAAAAAwEAAA8AAABkcnMvZG93bnJldi54bWxMj8FuwjAQRO+V+Adr&#10;K/WCwAHUEtI4qGpViSu0PfRm4iWOGq+jeCEpX4/LhV5WGs1o5m2+HlwjTtiF2pOC2TQBgVR6U1Ol&#10;4PPjfZKCCKzJ6MYTKvjFAOtidJfrzPietnjacSViCYVMK7DMbSZlKC06Haa+RYrewXdOc5RdJU2n&#10;+1juGjlPkifpdE1xweoWXy2WP7ujUzDenO34a2upT7/TN7+h1eG8YqUe7oeXZxCMA9/C8Icf0aGI&#10;THt/JBNEoyA+wtcbvcXyEcRewTxdgCxy+Z+9uAAAAP//AwBQSwECLQAUAAYACAAAACEAtoM4kv4A&#10;AADhAQAAEwAAAAAAAAAAAAAAAAAAAAAAW0NvbnRlbnRfVHlwZXNdLnhtbFBLAQItABQABgAIAAAA&#10;IQA4/SH/1gAAAJQBAAALAAAAAAAAAAAAAAAAAC8BAABfcmVscy8ucmVsc1BLAQItABQABgAIAAAA&#10;IQB9tpzW/QIAAIoGAAAOAAAAAAAAAAAAAAAAAC4CAABkcnMvZTJvRG9jLnhtbFBLAQItABQABgAI&#10;AAAAIQArN9we2wAAAAMBAAAPAAAAAAAAAAAAAAAAAFcFAABkcnMvZG93bnJldi54bWxQSwUGAAAA&#10;AAQABADzAAAAXwYAAAAA&#10;" adj="10800" fillcolor="#a8d08d [1945]" stroked="f" strokeweight="1pt">
                <w10:anchorlock/>
              </v:shape>
            </w:pict>
          </mc:Fallback>
        </mc:AlternateContent>
      </w:r>
    </w:p>
    <w:p w:rsidR="00C21E0D" w:rsidRPr="00C21E0D" w:rsidRDefault="00C21E0D" w:rsidP="00C21E0D">
      <w:pPr>
        <w:keepNext/>
        <w:shd w:val="clear" w:color="auto" w:fill="6FC197"/>
        <w:spacing w:after="0"/>
        <w:jc w:val="center"/>
        <w:rPr>
          <w:b/>
          <w:bCs/>
          <w:color w:val="0D3064"/>
          <w:szCs w:val="24"/>
        </w:rPr>
      </w:pPr>
      <w:r w:rsidRPr="00C21E0D">
        <w:rPr>
          <w:b/>
          <w:bCs/>
          <w:color w:val="0D3064"/>
          <w:szCs w:val="24"/>
        </w:rPr>
        <w:t>Review</w:t>
      </w:r>
    </w:p>
    <w:p w:rsidR="00C21E0D" w:rsidRPr="00C21E0D" w:rsidRDefault="00C21E0D" w:rsidP="00C21E0D">
      <w:pPr>
        <w:keepNext/>
        <w:shd w:val="clear" w:color="auto" w:fill="6FC197"/>
        <w:spacing w:after="0"/>
        <w:jc w:val="center"/>
        <w:rPr>
          <w:color w:val="0D3064"/>
          <w:szCs w:val="24"/>
        </w:rPr>
      </w:pPr>
      <w:r w:rsidRPr="00C21E0D">
        <w:rPr>
          <w:bCs/>
          <w:color w:val="0D3064"/>
          <w:szCs w:val="24"/>
        </w:rPr>
        <w:t>Applications are reviewed by a panel of independent experts, including d/Deaf and disabled artists and arts workers</w:t>
      </w:r>
    </w:p>
    <w:p w:rsidR="00C21E0D" w:rsidRDefault="00C21E0D" w:rsidP="00C21E0D">
      <w:pPr>
        <w:keepNext/>
        <w:spacing w:after="0"/>
        <w:jc w:val="center"/>
      </w:pPr>
      <w:r>
        <w:rPr>
          <w:noProof/>
        </w:rPr>
        <mc:AlternateContent>
          <mc:Choice Requires="wps">
            <w:drawing>
              <wp:inline distT="0" distB="0" distL="0" distR="0" wp14:anchorId="5213F078" wp14:editId="61FD19D0">
                <wp:extent cx="238075" cy="179989"/>
                <wp:effectExtent l="0" t="0" r="0" b="0"/>
                <wp:docPr id="20" name="Arrow: Down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9CC44D7" id="Arrow: Down 20"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bj/gIAAIoGAAAOAAAAZHJzL2Uyb0RvYy54bWysVetr2zAQ/z7Y/yD0PXWcd0ydkscyBl1b&#10;1o5+VmW5Mcg6T1LidGP/+06S7WZdC2MsEOV0d7rH7x45vziWkhyENgWolMZnfUqE4pAV6jGlX++2&#10;vRklxjKVMQlKpPRJGHqxeP/uvK4SMYAdyExogkaUSeoqpTtrqySKDN+JkpkzqIRCYQ66ZBav+jHK&#10;NKvReimjQb8/iWrQWaWBC2OQuwlCuvD281xwe53nRlgiU4qxWX9qfz64M1qcs+RRs2pX8CYM9g9R&#10;lKxQ6LQztWGWkb0u/jBVFlyDgdyecSgjyPOCC58DZhP3X2Rzu2OV8LkgOKbqYDL/zyy/OtxoUmQp&#10;HSA8ipVYo6XWUCdkA7UiyHVpiaO9NLahQmI/1vFsuJluJ73VaD7rjYarYW8+mq168XQwW40Hy+Xk&#10;w+ine50JnuAXNLPFQbQoI+fv0mgK7gCaRs92KDkwLGrsShj5CNtfH2lUVybx2ble8ORtdaNR2d0M&#10;ki6bY65L94uFIEffFU9dV2DOhCNzMJz1p2NKOIri6Xw+mzcu28eVNvajgJI4IqUZ4uYh9MixA4YT&#10;Qmz1nEMDssi2hZT+4rpdrKUOKTHOhbIT/1zuy8+QBf6kj5/QscjGvg7sUctGFPzcOEsei9+cSOVc&#10;KXBOQzyO42EKaHhc7JMUTk+qLyLHvnD5+0A6y6cxxkG0wxIH9vjNWLxBZzlH/53txsBr+beFbfTd&#10;U+EHunscWvONwJquaF94z6Bs97gsFOjXMpO28xz0W5ACNA6lB8iecGo0hHViKr4tsPSXzNgbpnF/&#10;4CjhTrTXeOQS6pRCQ1GyA/39Nb7Tx3lAKSU17qOUmm97pgUl8pPCgZ/Ho5FbYP4yGk/duOpTycOp&#10;RO3LNfjpIBidJ52+lS2ZayjvcXUunVcUMcXRd0q51e1lbcOexOXLxXLp1XBpVcxeqtsKhzcUz3X1&#10;3fGe6arpf4uDcwXt7mLJiwkIuq4eCpZ7C3nhx+MZ1wZvXHi+iZvl7Dbq6d1rPf+FLH4BAAD//wMA&#10;UEsDBBQABgAIAAAAIQArN9we2wAAAAMBAAAPAAAAZHJzL2Rvd25yZXYueG1sTI/BbsIwEETvlfgH&#10;ayv1gsAB1BLSOKhqVYkrtD30ZuIljhqvo3ghKV+Py4VeVhrNaOZtvh5cI07YhdqTgtk0AYFUelNT&#10;peDz432SggisyejGEyr4xQDrYnSX68z4nrZ42nElYgmFTCuwzG0mZSgtOh2mvkWK3sF3TnOUXSVN&#10;p/tY7ho5T5In6XRNccHqFl8tlj+7o1Mw3pzt+GtrqU+/0ze/odXhvGKlHu6Hl2cQjAPfwvCHH9Gh&#10;iEx7fyQTRKMgPsLXG73F8hHEXsE8XYAscvmfvbgAAAD//wMAUEsBAi0AFAAGAAgAAAAhALaDOJL+&#10;AAAA4QEAABMAAAAAAAAAAAAAAAAAAAAAAFtDb250ZW50X1R5cGVzXS54bWxQSwECLQAUAAYACAAA&#10;ACEAOP0h/9YAAACUAQAACwAAAAAAAAAAAAAAAAAvAQAAX3JlbHMvLnJlbHNQSwECLQAUAAYACAAA&#10;ACEA7u/G4/4CAACKBgAADgAAAAAAAAAAAAAAAAAuAgAAZHJzL2Uyb0RvYy54bWxQSwECLQAUAAYA&#10;CAAAACEAKzfcHtsAAAADAQAADwAAAAAAAAAAAAAAAABYBQAAZHJzL2Rvd25yZXYueG1sUEsFBgAA&#10;AAAEAAQA8wAAAGAGAAAAAA==&#10;" adj="10800" fillcolor="#a8d08d [1945]" stroked="f" strokeweight="1pt">
                <w10:anchorlock/>
              </v:shape>
            </w:pict>
          </mc:Fallback>
        </mc:AlternateContent>
      </w:r>
    </w:p>
    <w:p w:rsidR="00C21E0D" w:rsidRPr="00C21E0D" w:rsidRDefault="00C21E0D" w:rsidP="00C21E0D">
      <w:pPr>
        <w:keepNext/>
        <w:shd w:val="clear" w:color="auto" w:fill="6FC197"/>
        <w:spacing w:after="0"/>
        <w:jc w:val="center"/>
        <w:rPr>
          <w:b/>
          <w:bCs/>
          <w:color w:val="0D3064"/>
          <w:szCs w:val="24"/>
        </w:rPr>
      </w:pPr>
      <w:r w:rsidRPr="00C21E0D">
        <w:rPr>
          <w:b/>
          <w:bCs/>
          <w:color w:val="0D3064"/>
          <w:szCs w:val="24"/>
        </w:rPr>
        <w:t>Shortlist</w:t>
      </w:r>
    </w:p>
    <w:p w:rsidR="00C21E0D" w:rsidRPr="00C21E0D" w:rsidRDefault="00C21E0D" w:rsidP="00C21E0D">
      <w:pPr>
        <w:keepNext/>
        <w:shd w:val="clear" w:color="auto" w:fill="6FC197"/>
        <w:spacing w:after="0"/>
        <w:jc w:val="center"/>
        <w:rPr>
          <w:color w:val="0D3064"/>
          <w:szCs w:val="24"/>
        </w:rPr>
      </w:pPr>
      <w:r w:rsidRPr="00C21E0D">
        <w:rPr>
          <w:bCs/>
          <w:color w:val="0D3064"/>
          <w:szCs w:val="24"/>
        </w:rPr>
        <w:t>OFTA, Creative Australia and Screen Australia staff shortlist applications, considering the advice of the independent experts panel</w:t>
      </w:r>
    </w:p>
    <w:p w:rsidR="00C21E0D" w:rsidRDefault="00C21E0D" w:rsidP="00C21E0D">
      <w:pPr>
        <w:keepNext/>
        <w:spacing w:after="0"/>
        <w:jc w:val="center"/>
      </w:pPr>
      <w:r>
        <w:rPr>
          <w:noProof/>
        </w:rPr>
        <mc:AlternateContent>
          <mc:Choice Requires="wps">
            <w:drawing>
              <wp:inline distT="0" distB="0" distL="0" distR="0" wp14:anchorId="5213F078" wp14:editId="61FD19D0">
                <wp:extent cx="238075" cy="179989"/>
                <wp:effectExtent l="0" t="0" r="0" b="0"/>
                <wp:docPr id="21" name="Arrow: Down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165472D" id="Arrow: Down 21"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2v/gIAAIoGAAAOAAAAZHJzL2Uyb0RvYy54bWysVetv0zAQ/47E/2D5e5em70ZLpz4oQhrb&#10;xIb22XOcNZLjC7bbdCD+d852kpUxEEJUqnu+O9/jd4+eXxxLSQ5CmwJUSuOzPiVCccgK9ZjSz3fb&#10;3owSY5nKmAQlUvokDL1YvH1zXleJGMAOZCY0QSPKJHWV0p21VRJFhu9EycwZVEKhMAddMotX/Rhl&#10;mtVovZTRoN+fRDXorNLAhTHI3QQhXXj7eS64vc5zIyyRKcXYrD+1Px/cGS3OWfKoWbUreBMG+4co&#10;SlYodNqZ2jDLyF4Xv5gqC67BQG7POJQR5HnBhc8Bs4n7L7K53bFK+FwQHFN1MJn/Z5ZfHW40KbKU&#10;DmJKFCuxRkutoU7IBmpFkOvSEkd7aWxDhcS+rePZcDPdTnqr0XzWGw1Xw958NFv14ulgthoPlsvJ&#10;u9F39zoTPMEvaGaLg2hRRs7fpdEU3AE0jZ7tUHJgWNTYlTDyEba/PtKorkzis3O94Mnb6kajsrsZ&#10;JF02x1yX7hcLQY6+K566rsCcCUfmYDjrT8eUcBTF0/l8Nm9cto8rbex7ASVxREozxM1D6JFjBwwn&#10;hNjqOYcGZJFtCyn9xXW7WEsdUmKcC2Un/rnclx8hC/xJHz+hY5GNfR3Yo5aNKPi5cZY8Fj85kcq5&#10;UuCchngcx8MU0PC42CcpnJ5Un0SOfeHy94F0lk9jDM1hdljiwB7/NhZv0FnO0X9nuzHwWv5tYRt9&#10;91T4ge4e9/8UWNMV7QvvGZTtHpeFAv2aAWk7z0G/BSlA41B6gOwJp0ZDWCem4tsCS3/JjL1hGvcH&#10;bhrcifYaj1xCnVJoKEp2oL++xnf6OA8opaTGfZRS82XPtKBEflA48PN4NHILzF9G4+kAL/pU8nAq&#10;UftyDX46CEbnSadvZUvmGsp7XJ1L5xVFTHH0nVJudXtZ27AncflysVx6NVxaFbOX6rbC4Q3Fc119&#10;d7xnumr63+LgXEG7u1jyYgKCrquHguXeQl748XjGtcEbF55v4mY5u416evdaz38hix8AAAD//wMA&#10;UEsDBBQABgAIAAAAIQArN9we2wAAAAMBAAAPAAAAZHJzL2Rvd25yZXYueG1sTI/BbsIwEETvlfgH&#10;ayv1gsAB1BLSOKhqVYkrtD30ZuIljhqvo3ghKV+Py4VeVhrNaOZtvh5cI07YhdqTgtk0AYFUelNT&#10;peDz432SggisyejGEyr4xQDrYnSX68z4nrZ42nElYgmFTCuwzG0mZSgtOh2mvkWK3sF3TnOUXSVN&#10;p/tY7ho5T5In6XRNccHqFl8tlj+7o1Mw3pzt+GtrqU+/0ze/odXhvGKlHu6Hl2cQjAPfwvCHH9Gh&#10;iEx7fyQTRKMgPsLXG73F8hHEXsE8XYAscvmfvbgAAAD//wMAUEsBAi0AFAAGAAgAAAAhALaDOJL+&#10;AAAA4QEAABMAAAAAAAAAAAAAAAAAAAAAAFtDb250ZW50X1R5cGVzXS54bWxQSwECLQAUAAYACAAA&#10;ACEAOP0h/9YAAACUAQAACwAAAAAAAAAAAAAAAAAvAQAAX3JlbHMvLnJlbHNQSwECLQAUAAYACAAA&#10;ACEAUG7tr/4CAACKBgAADgAAAAAAAAAAAAAAAAAuAgAAZHJzL2Uyb0RvYy54bWxQSwECLQAUAAYA&#10;CAAAACEAKzfcHtsAAAADAQAADwAAAAAAAAAAAAAAAABYBQAAZHJzL2Rvd25yZXYueG1sUEsFBgAA&#10;AAAEAAQA8wAAAGAGAAAAAA==&#10;" adj="10800" fillcolor="#a8d08d [1945]" stroked="f" strokeweight="1pt">
                <w10:anchorlock/>
              </v:shape>
            </w:pict>
          </mc:Fallback>
        </mc:AlternateContent>
      </w:r>
    </w:p>
    <w:p w:rsidR="00C21E0D" w:rsidRPr="00C21E0D" w:rsidRDefault="00C21E0D" w:rsidP="00C21E0D">
      <w:pPr>
        <w:keepNext/>
        <w:shd w:val="clear" w:color="auto" w:fill="6FC197"/>
        <w:spacing w:after="0"/>
        <w:jc w:val="center"/>
        <w:rPr>
          <w:color w:val="0D3064"/>
          <w:szCs w:val="24"/>
        </w:rPr>
      </w:pPr>
      <w:r w:rsidRPr="00C21E0D">
        <w:rPr>
          <w:b/>
          <w:bCs/>
          <w:color w:val="0D3064"/>
          <w:szCs w:val="24"/>
        </w:rPr>
        <w:t>Interview</w:t>
      </w:r>
      <w:r w:rsidRPr="00C21E0D">
        <w:rPr>
          <w:b/>
          <w:bCs/>
          <w:color w:val="0D3064"/>
          <w:szCs w:val="24"/>
        </w:rPr>
        <w:cr/>
      </w:r>
      <w:r w:rsidRPr="00C21E0D">
        <w:rPr>
          <w:bCs/>
          <w:color w:val="0D3064"/>
          <w:szCs w:val="24"/>
        </w:rPr>
        <w:t>OFTA may invite shortlisted candidates to a short online interview / conversation</w:t>
      </w:r>
    </w:p>
    <w:p w:rsidR="00C21E0D" w:rsidRDefault="00C21E0D" w:rsidP="00C21E0D">
      <w:pPr>
        <w:keepNext/>
        <w:spacing w:after="0"/>
        <w:jc w:val="center"/>
      </w:pPr>
      <w:r>
        <w:rPr>
          <w:noProof/>
        </w:rPr>
        <mc:AlternateContent>
          <mc:Choice Requires="wps">
            <w:drawing>
              <wp:inline distT="0" distB="0" distL="0" distR="0" wp14:anchorId="5213F078" wp14:editId="61FD19D0">
                <wp:extent cx="238075" cy="179989"/>
                <wp:effectExtent l="0" t="0" r="0" b="0"/>
                <wp:docPr id="22" name="Arrow: Down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D809969" id="Arrow: Down 22"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F7/gIAAIoGAAAOAAAAZHJzL2Uyb0RvYy54bWysVetv0zAQ/47E/2D5e5c2TZ9aOvVBEdLY&#10;Jja0z57jrJEcX7DdpgPxv3O2k6yMgRCiUt3z3fkev3v0/OJYSnIQ2hSgUjo461MiFIesUI8p/Xy3&#10;7U0pMZapjElQIqVPwtCLxds353U1FzHsQGZCEzSizLyuUrqztppHkeE7UTJzBpVQKMxBl8ziVT9G&#10;mWY1Wi9lFPf746gGnVUauDAGuZsgpAtvP88Ft9d5boQlMqUYm/Wn9ueDO6PFOZs/albtCt6Ewf4h&#10;ipIVCp12pjbMMrLXxS+myoJrMJDbMw5lBHlecOFzwGwG/RfZ3O5YJXwuCI6pOpjM/zPLrw43mhRZ&#10;SuOYEsVKrNFSa6jnZAO1Ish1aYmjvTS2oUJi39aD6XAz2Y57q2Q27SXD1bA3S6ar3mAST1ejeLkc&#10;v0u+u9eZ4HP8gma2OIgWZeT8XRpNwR1Ak+jZDiUHhkUduBJGPsL210ca1ZWZ++xcL3jytrrRqOxu&#10;BkmXzTHXpfvFQpCj74qnriswZ8KRGQ+n/cmIEo6iwWQ2m84al+3jShv7XkBJHJHSDHHzEHrk2AHD&#10;CSG2es6hAVlk20JKf3HdLtZSh5QY50LZsX8u9+VHyAJ/3MdP6FhkY18HdtKyEQU/N86Sx+InJ1I5&#10;Vwqc0xCP43iYAhoeF/skhdOT6pPIsS9c/j6QzvJpjIMg2mGJA3v021i8QWc5R/+d7cbAa/m3hW30&#10;3VPhB7p73P9TYE1XtC+8Z1C2e1wWCvRrBqTtPAf9FqQAjUPpAbInnBoNYZ2Yim8LLP0lM/aGadwf&#10;uGlwJ9prPHIJdUqhoSjZgf76Gt/p4zyglJIa91FKzZc904IS+UHhwM8GSeIWmL8ko0mMF30qeTiV&#10;qH25Bj8dBKPzpNO3siVzDeU9rs6l84oipjj6Tim3ur2sbdiTuHy5WC69Gi6titlLdVvh8Ibiua6+&#10;O94zXTX9b3FwrqDdXWz+YgKCrquHguXeQl748XjGtcEbF55v4mY5u416evdaz38hix8AAAD//wMA&#10;UEsDBBQABgAIAAAAIQArN9we2wAAAAMBAAAPAAAAZHJzL2Rvd25yZXYueG1sTI/BbsIwEETvlfgH&#10;ayv1gsAB1BLSOKhqVYkrtD30ZuIljhqvo3ghKV+Py4VeVhrNaOZtvh5cI07YhdqTgtk0AYFUelNT&#10;peDz432SggisyejGEyr4xQDrYnSX68z4nrZ42nElYgmFTCuwzG0mZSgtOh2mvkWK3sF3TnOUXSVN&#10;p/tY7ho5T5In6XRNccHqFl8tlj+7o1Mw3pzt+GtrqU+/0ze/odXhvGKlHu6Hl2cQjAPfwvCHH9Gh&#10;iEx7fyQTRKMgPsLXG73F8hHEXsE8XYAscvmfvbgAAAD//wMAUEsBAi0AFAAGAAgAAAAhALaDOJL+&#10;AAAA4QEAABMAAAAAAAAAAAAAAAAAAAAAAFtDb250ZW50X1R5cGVzXS54bWxQSwECLQAUAAYACAAA&#10;ACEAOP0h/9YAAACUAQAACwAAAAAAAAAAAAAAAAAvAQAAX3JlbHMvLnJlbHNQSwECLQAUAAYACAAA&#10;ACEAkuyRe/4CAACKBgAADgAAAAAAAAAAAAAAAAAuAgAAZHJzL2Uyb0RvYy54bWxQSwECLQAUAAYA&#10;CAAAACEAKzfcHtsAAAADAQAADwAAAAAAAAAAAAAAAABYBQAAZHJzL2Rvd25yZXYueG1sUEsFBgAA&#10;AAAEAAQA8wAAAGAGAAAAAA==&#10;" adj="10800" fillcolor="#a8d08d [1945]" stroked="f" strokeweight="1pt">
                <w10:anchorlock/>
              </v:shape>
            </w:pict>
          </mc:Fallback>
        </mc:AlternateContent>
      </w:r>
    </w:p>
    <w:p w:rsidR="00C21E0D" w:rsidRPr="00C21E0D" w:rsidRDefault="00C21E0D" w:rsidP="00C21E0D">
      <w:pPr>
        <w:keepNext/>
        <w:shd w:val="clear" w:color="auto" w:fill="6FC197"/>
        <w:spacing w:after="0"/>
        <w:jc w:val="center"/>
        <w:rPr>
          <w:color w:val="0D3064"/>
          <w:szCs w:val="24"/>
        </w:rPr>
      </w:pPr>
      <w:r w:rsidRPr="00C21E0D">
        <w:rPr>
          <w:b/>
          <w:bCs/>
          <w:color w:val="0D3064"/>
          <w:szCs w:val="24"/>
        </w:rPr>
        <w:t>Moderation</w:t>
      </w:r>
      <w:r w:rsidRPr="00C21E0D">
        <w:rPr>
          <w:b/>
          <w:bCs/>
          <w:color w:val="0D3064"/>
          <w:szCs w:val="24"/>
        </w:rPr>
        <w:cr/>
      </w:r>
      <w:r w:rsidRPr="00C21E0D">
        <w:rPr>
          <w:bCs/>
          <w:color w:val="0D3064"/>
          <w:szCs w:val="24"/>
        </w:rPr>
        <w:t>OFTA, Creative Australia and Screen Australia staff identify group members that represent a balance of location, demographics, interest and experience</w:t>
      </w:r>
    </w:p>
    <w:p w:rsidR="00C21E0D" w:rsidRDefault="00C21E0D" w:rsidP="00C21E0D">
      <w:pPr>
        <w:keepNext/>
        <w:spacing w:after="0"/>
        <w:jc w:val="center"/>
      </w:pPr>
      <w:r>
        <w:rPr>
          <w:noProof/>
        </w:rPr>
        <mc:AlternateContent>
          <mc:Choice Requires="wps">
            <w:drawing>
              <wp:inline distT="0" distB="0" distL="0" distR="0" wp14:anchorId="420C003E" wp14:editId="6172252F">
                <wp:extent cx="238075" cy="179989"/>
                <wp:effectExtent l="0" t="0" r="0" b="0"/>
                <wp:docPr id="23" name="Arrow: Down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B25E00B" id="Arrow: Down 23"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bo3/QIAAIoGAAAOAAAAZHJzL2Uyb0RvYy54bWysVetv0zAQ/47E/2D5e5em70ZLpz4oQhrb&#10;xIb22XOcNZLjC7bbdCD+d852kpUxEEJUqnu+O9/jd4+eXxxLSQ5CmwJUSuOzPiVCccgK9ZjSz3fb&#10;3owSY5nKmAQlUvokDL1YvH1zXleJGMAOZCY0QSPKJHWV0p21VRJFhu9EycwZVEKhMAddMotX/Rhl&#10;mtVovZTRoN+fRDXorNLAhTHI3QQhXXj7eS64vc5zIyyRKcXYrD+1Px/cGS3OWfKoWbUreBMG+4co&#10;SlYodNqZ2jDLyF4Xv5gqC67BQG7POJQR5HnBhc8Bs4n7L7K53bFK+FwQHFN1MJn/Z5ZfHW40KbKU&#10;DoaUKFZijZZaQ52QDdSKINelJY720tiGCol9W8ez4Wa6nfRWo/msNxquhr35aLbqxdPBbDUeLJeT&#10;d6Pv7nUmeIJf0MwWB9GijJy/S6MpuANoGj3boeTAsKixK2HkI2x/faRRXZnEZ+d6wZO31Y1GZXcz&#10;SLpsjrku3S8Wghx9Vzx1XYE5E47MwXDWn44p4SiKp/P5bN64bB9X2tj3AkriiJRmiJuH0CPHDhhO&#10;CLHVcw4NyCLbFlL6i+t2sZY6pMQ4F8pO/HO5Lz9CFviTPn5CxyIb+zqwRy0bUfBz4yx5LH5yIpVz&#10;pcA5DfE4jocpoOFxsU9SOD2pPokc+8Ll7wPpLJ/GGAfRDksc2OPfxuINOss5+u9sNwZey78tbKPv&#10;ngo/0N3j/p8Ca7qifeE9g7Ld47JQoF8zIG3nOei3IAVoHEoPkD3h1GgI68RUfFtg6S+ZsTdM4/7A&#10;TYM70V7jkUuoUwoNRckO9NfX+E4f5wGllNS4j1JqvuyZFpTIDwoHfh6PRm6B+ctoPB3gRZ9KHk4l&#10;al+uwU8Hweg86fStbMlcQ3mPq3PpvKKIKY6+U8qtbi9rG/YkLl8ulkuvhkurYvZS3VY4vKF4rqvv&#10;jvdMV03/WxycK2h3F0teTEDQdfVQsNxbyAs/Hs+4NnjjwvNN3Cxnt1FP717r+S9k8QMAAP//AwBQ&#10;SwMEFAAGAAgAAAAhACs33B7bAAAAAwEAAA8AAABkcnMvZG93bnJldi54bWxMj8FuwjAQRO+V+Adr&#10;K/WCwAHUEtI4qGpViSu0PfRm4iWOGq+jeCEpX4/LhV5WGs1o5m2+HlwjTtiF2pOC2TQBgVR6U1Ol&#10;4PPjfZKCCKzJ6MYTKvjFAOtidJfrzPietnjacSViCYVMK7DMbSZlKC06Haa+RYrewXdOc5RdJU2n&#10;+1juGjlPkifpdE1xweoWXy2WP7ujUzDenO34a2upT7/TN7+h1eG8YqUe7oeXZxCMA9/C8Icf0aGI&#10;THt/JBNEoyA+wtcbvcXyEcRewTxdgCxy+Z+9uAAAAP//AwBQSwECLQAUAAYACAAAACEAtoM4kv4A&#10;AADhAQAAEwAAAAAAAAAAAAAAAAAAAAAAW0NvbnRlbnRfVHlwZXNdLnhtbFBLAQItABQABgAIAAAA&#10;IQA4/SH/1gAAAJQBAAALAAAAAAAAAAAAAAAAAC8BAABfcmVscy8ucmVsc1BLAQItABQABgAIAAAA&#10;IQAsbbo3/QIAAIoGAAAOAAAAAAAAAAAAAAAAAC4CAABkcnMvZTJvRG9jLnhtbFBLAQItABQABgAI&#10;AAAAIQArN9we2wAAAAMBAAAPAAAAAAAAAAAAAAAAAFcFAABkcnMvZG93bnJldi54bWxQSwUGAAAA&#10;AAQABADzAAAAXwYAAAAA&#10;" adj="10800" fillcolor="#a8d08d [1945]" stroked="f" strokeweight="1pt">
                <w10:anchorlock/>
              </v:shape>
            </w:pict>
          </mc:Fallback>
        </mc:AlternateContent>
      </w:r>
    </w:p>
    <w:p w:rsidR="00C21E0D" w:rsidRPr="00C21E0D" w:rsidRDefault="00C21E0D" w:rsidP="00C21E0D">
      <w:pPr>
        <w:keepNext/>
        <w:shd w:val="clear" w:color="auto" w:fill="6FC197"/>
        <w:spacing w:after="0"/>
        <w:jc w:val="center"/>
        <w:rPr>
          <w:color w:val="0D3064"/>
          <w:szCs w:val="24"/>
        </w:rPr>
      </w:pPr>
      <w:r w:rsidRPr="00C21E0D">
        <w:rPr>
          <w:b/>
          <w:bCs/>
          <w:color w:val="0D3064"/>
          <w:szCs w:val="24"/>
        </w:rPr>
        <w:t>Appointment</w:t>
      </w:r>
      <w:r w:rsidRPr="00C21E0D">
        <w:rPr>
          <w:b/>
          <w:bCs/>
          <w:color w:val="0D3064"/>
          <w:szCs w:val="24"/>
        </w:rPr>
        <w:cr/>
      </w:r>
      <w:r w:rsidRPr="00C21E0D">
        <w:rPr>
          <w:bCs/>
          <w:color w:val="0D3064"/>
          <w:szCs w:val="24"/>
        </w:rPr>
        <w:t>OFTA Senior Executive Staff review and approve appointments of Regular Members, Observer Members, and any applicants on a Reserve List</w:t>
      </w:r>
    </w:p>
    <w:p w:rsidR="00C21E0D" w:rsidRDefault="00C21E0D" w:rsidP="00C21E0D">
      <w:pPr>
        <w:keepNext/>
        <w:spacing w:after="0"/>
        <w:jc w:val="center"/>
      </w:pPr>
      <w:r>
        <w:rPr>
          <w:noProof/>
        </w:rPr>
        <mc:AlternateContent>
          <mc:Choice Requires="wps">
            <w:drawing>
              <wp:inline distT="0" distB="0" distL="0" distR="0" wp14:anchorId="73097408" wp14:editId="4CB54FB1">
                <wp:extent cx="238075" cy="179989"/>
                <wp:effectExtent l="0" t="0" r="0" b="0"/>
                <wp:docPr id="24" name="Arrow: Down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8075" cy="179989"/>
                        </a:xfrm>
                        <a:prstGeom prst="downArrow">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4042FE" id="Arrow: Down 24" o:spid="_x0000_s1026" type="#_x0000_t67" style="width:18.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xkI/gIAAIoGAAAOAAAAZHJzL2Uyb0RvYy54bWysVetv0zAQ/47E/2D5e5c+0le0dOqDIqSx&#10;TWxonz3HWSM5vmC7TQfif+dsJ1kZAyFEpbrnu/M9fvfo+cWxlOQgtClApXRw1qdEKA5ZoR5T+vlu&#10;25tRYixTGZOgREqfhKEXi7dvzusqEUPYgcyEJmhEmaSuUrqztkqiyPCdKJk5g0ooFOagS2bxqh+j&#10;TLMarZcyGvb7k6gGnVUauDAGuZsgpAtvP88Ft9d5boQlMqUYm/Wn9ueDO6PFOUseNat2BW/CYP8Q&#10;RckKhU47UxtmGdnr4hdTZcE1GMjtGYcygjwvuPA5YDaD/otsbnesEj4XBMdUHUzm/5nlV4cbTYos&#10;pcOYEsVKrNFSa6gTsoFaEeS6tMTRXhrbUCGxb+vBbLSZbie9VTyf9eLRatSbx7NVbzAdzlbj4XI5&#10;eRd/d68zwRP8gma2OIgWZeT8XRpNwR1A0+jZDiUHhkUduBJGPsL210ca1ZVJfHauFzx5W91oVHY3&#10;g6TL5pjr0v1iIcjRd8VT1xWYM+HIHI5m/emYEo6iwXQ+n80bl+3jShv7XkBJHJHSDHHzEHrk2AHD&#10;CSG2es6hAVlk20JKf3HdLtZSh5QY50LZiX8u9+VHyAJ/0sdP6FhkY18HdtyyEQU/N86Sx+InJ1I5&#10;Vwqc0xCP43iYAhoeF/skhdOT6pPIsS9c/j6QzvJpjIMg2mGJA3v821i8QWc5R/+d7cbAa/m3hW30&#10;3VPhB7p73P9TYE1XtC+8Z1C2e1wWCvRrBqTtPAf9FqQAjUPpAbInnBoNYZ2Yim8LLP0lM/aGadwf&#10;uGlwJ9prPHIJdUqhoSjZgf76Gt/p4zyglJIa91FKzZc904IS+UHhwM8HcewWmL/E4+kQL/pU8nAq&#10;UftyDX46CEbnSadvZUvmGsp7XJ1L5xVFTHH0nVJudXtZ27AncflysVx6NVxaFbOX6rbC4Q3Fc119&#10;d7xnumr63+LgXEG7u1jyYgKCrquHguXeQl748XjGtcEbF55v4mY5u416evdaz38hix8AAAD//wMA&#10;UEsDBBQABgAIAAAAIQArN9we2wAAAAMBAAAPAAAAZHJzL2Rvd25yZXYueG1sTI/BbsIwEETvlfgH&#10;ayv1gsAB1BLSOKhqVYkrtD30ZuIljhqvo3ghKV+Py4VeVhrNaOZtvh5cI07YhdqTgtk0AYFUelNT&#10;peDz432SggisyejGEyr4xQDrYnSX68z4nrZ42nElYgmFTCuwzG0mZSgtOh2mvkWK3sF3TnOUXSVN&#10;p/tY7ho5T5In6XRNccHqFl8tlj+7o1Mw3pzt+GtrqU+/0ze/odXhvGKlHu6Hl2cQjAPfwvCHH9Gh&#10;iEx7fyQTRKMgPsLXG73F8hHEXsE8XYAscvmfvbgAAAD//wMAUEsBAi0AFAAGAAgAAAAhALaDOJL+&#10;AAAA4QEAABMAAAAAAAAAAAAAAAAAAAAAAFtDb250ZW50X1R5cGVzXS54bWxQSwECLQAUAAYACAAA&#10;ACEAOP0h/9YAAACUAQAACwAAAAAAAAAAAAAAAAAvAQAAX3JlbHMvLnJlbHNQSwECLQAUAAYACAAA&#10;ACEAV+8ZCP4CAACKBgAADgAAAAAAAAAAAAAAAAAuAgAAZHJzL2Uyb0RvYy54bWxQSwECLQAUAAYA&#10;CAAAACEAKzfcHtsAAAADAQAADwAAAAAAAAAAAAAAAABYBQAAZHJzL2Rvd25yZXYueG1sUEsFBgAA&#10;AAAEAAQA8wAAAGAGAAAAAA==&#10;" adj="10800" fillcolor="#a8d08d [1945]" stroked="f" strokeweight="1pt">
                <w10:anchorlock/>
              </v:shape>
            </w:pict>
          </mc:Fallback>
        </mc:AlternateContent>
      </w:r>
    </w:p>
    <w:p w:rsidR="00C21E0D" w:rsidRPr="00C21E0D" w:rsidRDefault="00C21E0D" w:rsidP="00C21E0D">
      <w:pPr>
        <w:shd w:val="clear" w:color="auto" w:fill="6FC197"/>
        <w:spacing w:after="240"/>
        <w:jc w:val="center"/>
        <w:rPr>
          <w:color w:val="0D3064"/>
          <w:szCs w:val="24"/>
        </w:rPr>
      </w:pPr>
      <w:r w:rsidRPr="00C21E0D">
        <w:rPr>
          <w:b/>
          <w:bCs/>
          <w:color w:val="0D3064"/>
          <w:szCs w:val="24"/>
        </w:rPr>
        <w:t>Outcome</w:t>
      </w:r>
      <w:r w:rsidRPr="00C21E0D">
        <w:rPr>
          <w:b/>
          <w:bCs/>
          <w:color w:val="0D3064"/>
          <w:szCs w:val="24"/>
        </w:rPr>
        <w:cr/>
      </w:r>
      <w:r w:rsidRPr="00C21E0D">
        <w:rPr>
          <w:bCs/>
          <w:color w:val="0D3064"/>
          <w:szCs w:val="24"/>
        </w:rPr>
        <w:t>OFTA will contact all applicants to advise the outcome of their application</w:t>
      </w:r>
    </w:p>
    <w:p w:rsidR="00305203" w:rsidRDefault="00305203" w:rsidP="00C21E0D">
      <w:pPr>
        <w:pStyle w:val="Heading2"/>
      </w:pPr>
      <w:r w:rsidRPr="001E6BE0">
        <w:lastRenderedPageBreak/>
        <w:t xml:space="preserve">Privacy </w:t>
      </w:r>
      <w:r>
        <w:t>Collection Notice</w:t>
      </w:r>
    </w:p>
    <w:p w:rsidR="00305203" w:rsidRPr="002E7D4B" w:rsidRDefault="00305203" w:rsidP="00305203">
      <w:pPr>
        <w:rPr>
          <w:rFonts w:cstheme="minorHAnsi"/>
          <w:sz w:val="24"/>
          <w:szCs w:val="24"/>
        </w:rPr>
      </w:pPr>
      <w:bookmarkStart w:id="5" w:name="_Hlk190171755"/>
      <w:bookmarkStart w:id="6" w:name="_Hlk190339960"/>
      <w:r w:rsidRPr="002E7D4B">
        <w:rPr>
          <w:sz w:val="24"/>
          <w:szCs w:val="24"/>
        </w:rPr>
        <w:t>The Office for the Arts (</w:t>
      </w:r>
      <w:r w:rsidRPr="002E7D4B">
        <w:rPr>
          <w:rFonts w:cstheme="minorHAnsi"/>
          <w:b/>
          <w:sz w:val="24"/>
          <w:szCs w:val="24"/>
        </w:rPr>
        <w:t>OFTA</w:t>
      </w:r>
      <w:r w:rsidRPr="002E7D4B">
        <w:rPr>
          <w:rFonts w:cstheme="minorHAnsi"/>
          <w:sz w:val="24"/>
          <w:szCs w:val="24"/>
        </w:rPr>
        <w:t xml:space="preserve">) is collecting your personal information and is providing this Notice as required by the </w:t>
      </w:r>
      <w:r w:rsidRPr="002E7D4B">
        <w:rPr>
          <w:rFonts w:cstheme="minorHAnsi"/>
          <w:i/>
          <w:sz w:val="24"/>
          <w:szCs w:val="24"/>
        </w:rPr>
        <w:t xml:space="preserve">Privacy Act 1988 </w:t>
      </w:r>
      <w:r w:rsidRPr="002E7D4B">
        <w:rPr>
          <w:rFonts w:cstheme="minorHAnsi"/>
          <w:sz w:val="24"/>
          <w:szCs w:val="24"/>
        </w:rPr>
        <w:t>(Cth)</w:t>
      </w:r>
      <w:r w:rsidRPr="002E7D4B">
        <w:rPr>
          <w:rFonts w:cstheme="minorHAnsi"/>
          <w:i/>
          <w:sz w:val="24"/>
          <w:szCs w:val="24"/>
        </w:rPr>
        <w:t>.</w:t>
      </w:r>
      <w:r w:rsidRPr="002E7D4B">
        <w:rPr>
          <w:rFonts w:cstheme="minorHAnsi"/>
          <w:sz w:val="24"/>
          <w:szCs w:val="24"/>
        </w:rPr>
        <w:t xml:space="preserve"> </w:t>
      </w:r>
    </w:p>
    <w:p w:rsidR="00305203" w:rsidRPr="002E7D4B" w:rsidRDefault="00305203" w:rsidP="00305203">
      <w:pPr>
        <w:rPr>
          <w:rFonts w:cstheme="minorHAnsi"/>
          <w:sz w:val="24"/>
          <w:szCs w:val="24"/>
        </w:rPr>
      </w:pPr>
      <w:r w:rsidRPr="002E7D4B">
        <w:rPr>
          <w:rFonts w:cstheme="minorHAnsi"/>
          <w:sz w:val="24"/>
          <w:szCs w:val="24"/>
        </w:rPr>
        <w:t>OFTA will use your personal information and sensitive information about your disability to:</w:t>
      </w:r>
    </w:p>
    <w:p w:rsidR="00305203" w:rsidRPr="002E7D4B" w:rsidRDefault="00305203" w:rsidP="00C21E0D">
      <w:pPr>
        <w:pStyle w:val="Listparagraphbullets"/>
        <w:rPr>
          <w:sz w:val="24"/>
          <w:szCs w:val="24"/>
        </w:rPr>
      </w:pPr>
      <w:r w:rsidRPr="002E7D4B">
        <w:rPr>
          <w:sz w:val="24"/>
          <w:szCs w:val="24"/>
        </w:rPr>
        <w:t>contact you about your application;</w:t>
      </w:r>
    </w:p>
    <w:p w:rsidR="00305203" w:rsidRPr="002E7D4B" w:rsidRDefault="00305203" w:rsidP="00C21E0D">
      <w:pPr>
        <w:pStyle w:val="Listparagraphbullets"/>
        <w:rPr>
          <w:sz w:val="24"/>
          <w:szCs w:val="24"/>
        </w:rPr>
      </w:pPr>
      <w:r w:rsidRPr="002E7D4B">
        <w:rPr>
          <w:sz w:val="24"/>
          <w:szCs w:val="24"/>
        </w:rPr>
        <w:t>assess your application;</w:t>
      </w:r>
    </w:p>
    <w:p w:rsidR="00305203" w:rsidRPr="002E7D4B" w:rsidRDefault="00305203" w:rsidP="00C21E0D">
      <w:pPr>
        <w:pStyle w:val="Listparagraphbullets"/>
        <w:rPr>
          <w:sz w:val="24"/>
          <w:szCs w:val="24"/>
        </w:rPr>
      </w:pPr>
      <w:r w:rsidRPr="002E7D4B">
        <w:rPr>
          <w:sz w:val="24"/>
          <w:szCs w:val="24"/>
        </w:rPr>
        <w:t>manage your engagement and for administrative purposes (if you are engaged); and</w:t>
      </w:r>
    </w:p>
    <w:p w:rsidR="00305203" w:rsidRPr="002E7D4B" w:rsidRDefault="00305203" w:rsidP="00C21E0D">
      <w:pPr>
        <w:pStyle w:val="Listparagraphbullets"/>
        <w:rPr>
          <w:sz w:val="24"/>
          <w:szCs w:val="24"/>
        </w:rPr>
      </w:pPr>
      <w:r w:rsidRPr="002E7D4B">
        <w:rPr>
          <w:sz w:val="24"/>
          <w:szCs w:val="24"/>
        </w:rPr>
        <w:t>maintain your details in a list of suitable candidates for future positions based on responses to the application questions (</w:t>
      </w:r>
      <w:r w:rsidRPr="002E7D4B">
        <w:rPr>
          <w:b/>
          <w:sz w:val="24"/>
          <w:szCs w:val="24"/>
        </w:rPr>
        <w:t>the Reserve List</w:t>
      </w:r>
      <w:r w:rsidRPr="002E7D4B">
        <w:rPr>
          <w:sz w:val="24"/>
          <w:szCs w:val="24"/>
        </w:rPr>
        <w:t>) for consideration of future vacancies, if you consent to this.</w:t>
      </w:r>
    </w:p>
    <w:p w:rsidR="00305203" w:rsidRPr="002E7D4B" w:rsidRDefault="00305203" w:rsidP="00F94776">
      <w:pPr>
        <w:keepNext/>
        <w:rPr>
          <w:rFonts w:cstheme="minorHAnsi"/>
          <w:sz w:val="24"/>
          <w:szCs w:val="24"/>
        </w:rPr>
      </w:pPr>
      <w:r w:rsidRPr="002E7D4B">
        <w:rPr>
          <w:rFonts w:cstheme="minorHAnsi"/>
          <w:sz w:val="24"/>
          <w:szCs w:val="24"/>
        </w:rPr>
        <w:t>OFTA may disclose this information to:</w:t>
      </w:r>
    </w:p>
    <w:p w:rsidR="00305203" w:rsidRPr="002E7D4B" w:rsidRDefault="00305203" w:rsidP="00C21E0D">
      <w:pPr>
        <w:pStyle w:val="Listparagraphbullets"/>
        <w:rPr>
          <w:sz w:val="24"/>
          <w:szCs w:val="24"/>
        </w:rPr>
      </w:pPr>
      <w:r w:rsidRPr="002E7D4B">
        <w:rPr>
          <w:sz w:val="24"/>
          <w:szCs w:val="24"/>
        </w:rPr>
        <w:t>Creative Australia and Screen Australia staff and a panel of independent experts to review your application;</w:t>
      </w:r>
    </w:p>
    <w:p w:rsidR="00305203" w:rsidRPr="002E7D4B" w:rsidRDefault="00305203" w:rsidP="00C21E0D">
      <w:pPr>
        <w:pStyle w:val="Listparagraphbullets"/>
        <w:rPr>
          <w:sz w:val="24"/>
          <w:szCs w:val="24"/>
        </w:rPr>
      </w:pPr>
      <w:r w:rsidRPr="002E7D4B">
        <w:rPr>
          <w:sz w:val="24"/>
          <w:szCs w:val="24"/>
        </w:rPr>
        <w:t>organisations that deliver accessibility requirements such as translation, if required;</w:t>
      </w:r>
    </w:p>
    <w:p w:rsidR="00305203" w:rsidRPr="002E7D4B" w:rsidRDefault="00305203" w:rsidP="00C21E0D">
      <w:pPr>
        <w:pStyle w:val="Listparagraphbullets"/>
        <w:rPr>
          <w:sz w:val="24"/>
          <w:szCs w:val="24"/>
        </w:rPr>
      </w:pPr>
      <w:r w:rsidRPr="002E7D4B">
        <w:rPr>
          <w:sz w:val="24"/>
          <w:szCs w:val="24"/>
        </w:rPr>
        <w:t>If your application progresses, the Minister for the Arts and members of their Office for their awareness and to support the Minister in their role overseeing the Arts portfolio; and</w:t>
      </w:r>
    </w:p>
    <w:p w:rsidR="00305203" w:rsidRPr="002E7D4B" w:rsidRDefault="00305203" w:rsidP="00C21E0D">
      <w:pPr>
        <w:pStyle w:val="Listparagraphbullets"/>
        <w:rPr>
          <w:sz w:val="24"/>
          <w:szCs w:val="24"/>
        </w:rPr>
      </w:pPr>
      <w:r w:rsidRPr="002E7D4B">
        <w:rPr>
          <w:sz w:val="24"/>
          <w:szCs w:val="24"/>
        </w:rPr>
        <w:t>a facilitator for the Advisory Group to manage meetings.</w:t>
      </w:r>
    </w:p>
    <w:p w:rsidR="00305203" w:rsidRPr="002E7D4B" w:rsidRDefault="00305203" w:rsidP="00266697">
      <w:pPr>
        <w:rPr>
          <w:sz w:val="24"/>
          <w:szCs w:val="24"/>
        </w:rPr>
      </w:pPr>
      <w:r w:rsidRPr="002E7D4B">
        <w:rPr>
          <w:sz w:val="24"/>
          <w:szCs w:val="24"/>
          <w:lang w:eastAsia="zh-TW"/>
        </w:rPr>
        <w:t>OFTA will also publish the names and location (state) of applicants who are successfully appointed to the Advisory Group on the OFTA website.</w:t>
      </w:r>
    </w:p>
    <w:p w:rsidR="00305203" w:rsidRPr="002E7D4B" w:rsidRDefault="00305203" w:rsidP="00305203">
      <w:pPr>
        <w:rPr>
          <w:rFonts w:cstheme="minorHAnsi"/>
          <w:sz w:val="24"/>
          <w:szCs w:val="24"/>
        </w:rPr>
      </w:pPr>
      <w:r w:rsidRPr="002E7D4B">
        <w:rPr>
          <w:rFonts w:cstheme="minorHAnsi"/>
          <w:sz w:val="24"/>
          <w:szCs w:val="24"/>
        </w:rPr>
        <w:t xml:space="preserve">OFTA will not otherwise use or disclose your personal information except as authorised by law. You don’t have to provide this information. However, if you choose not to, we won’t be able to progress your application. </w:t>
      </w:r>
    </w:p>
    <w:p w:rsidR="00305203" w:rsidRPr="00DD68AE" w:rsidRDefault="00305203" w:rsidP="00C21E0D">
      <w:pPr>
        <w:pStyle w:val="Heading3"/>
      </w:pPr>
      <w:r>
        <w:t>S</w:t>
      </w:r>
      <w:r w:rsidRPr="00DD68AE">
        <w:t>ensitive demographic information</w:t>
      </w:r>
    </w:p>
    <w:p w:rsidR="00305203" w:rsidRPr="002E7D4B" w:rsidRDefault="00305203" w:rsidP="00305203">
      <w:pPr>
        <w:rPr>
          <w:rFonts w:cstheme="minorHAnsi"/>
          <w:sz w:val="24"/>
          <w:szCs w:val="24"/>
        </w:rPr>
      </w:pPr>
      <w:r w:rsidRPr="002E7D4B">
        <w:rPr>
          <w:rFonts w:cstheme="minorHAnsi"/>
          <w:sz w:val="24"/>
          <w:szCs w:val="24"/>
        </w:rPr>
        <w:t xml:space="preserve">OFTA also requests that you provide sensitive demographic information, such as details about your disability, </w:t>
      </w:r>
      <w:r w:rsidRPr="002E7D4B">
        <w:rPr>
          <w:sz w:val="24"/>
          <w:szCs w:val="24"/>
        </w:rPr>
        <w:t>gender, age and whether you identify as Aboriginal or Torres Strait Islander, LGBTIQ+ or culturally or linguistically diverse.</w:t>
      </w:r>
      <w:r w:rsidRPr="002E7D4B">
        <w:rPr>
          <w:rFonts w:cstheme="minorHAnsi"/>
          <w:sz w:val="24"/>
          <w:szCs w:val="24"/>
        </w:rPr>
        <w:t xml:space="preserve"> </w:t>
      </w:r>
    </w:p>
    <w:p w:rsidR="00305203" w:rsidRPr="002E7D4B" w:rsidRDefault="00305203" w:rsidP="00305203">
      <w:pPr>
        <w:rPr>
          <w:rFonts w:cstheme="minorHAnsi"/>
          <w:sz w:val="24"/>
          <w:szCs w:val="24"/>
        </w:rPr>
      </w:pPr>
      <w:bookmarkStart w:id="7" w:name="_Hlk193365289"/>
      <w:r w:rsidRPr="002E7D4B">
        <w:rPr>
          <w:rFonts w:cstheme="minorHAnsi"/>
          <w:sz w:val="24"/>
          <w:szCs w:val="24"/>
        </w:rPr>
        <w:t xml:space="preserve">Other than confirming whether you identify as a person with disability, you </w:t>
      </w:r>
      <w:bookmarkEnd w:id="7"/>
      <w:r w:rsidRPr="002E7D4B">
        <w:rPr>
          <w:rFonts w:cstheme="minorHAnsi"/>
          <w:sz w:val="24"/>
          <w:szCs w:val="24"/>
        </w:rPr>
        <w:t>do not have to provide your sensitive demographic information if you are not comfortable doing so. If you do choose to provide this sensitive demographic information, OFTA may:</w:t>
      </w:r>
    </w:p>
    <w:p w:rsidR="00305203" w:rsidRPr="002E7D4B" w:rsidRDefault="00305203" w:rsidP="00C21E0D">
      <w:pPr>
        <w:pStyle w:val="Listparagraphbullets"/>
        <w:rPr>
          <w:sz w:val="24"/>
          <w:szCs w:val="24"/>
        </w:rPr>
      </w:pPr>
      <w:r w:rsidRPr="002E7D4B">
        <w:rPr>
          <w:sz w:val="24"/>
          <w:szCs w:val="24"/>
        </w:rPr>
        <w:t>use it to review shortlisted applications and make sure the Advisory Group includes a mix of people from different backgrounds and experiences; and</w:t>
      </w:r>
    </w:p>
    <w:p w:rsidR="00305203" w:rsidRPr="002E7D4B" w:rsidRDefault="00305203" w:rsidP="00C21E0D">
      <w:pPr>
        <w:pStyle w:val="Listparagraphbullets"/>
        <w:rPr>
          <w:sz w:val="24"/>
          <w:szCs w:val="24"/>
        </w:rPr>
      </w:pPr>
      <w:r w:rsidRPr="002E7D4B">
        <w:rPr>
          <w:sz w:val="24"/>
          <w:szCs w:val="24"/>
        </w:rPr>
        <w:t xml:space="preserve">disclose it to limited Creative Australia and Screen Australia staff for this purpose. </w:t>
      </w:r>
    </w:p>
    <w:p w:rsidR="00305203" w:rsidRPr="00EB29D7" w:rsidRDefault="00305203" w:rsidP="00EB29D7">
      <w:pPr>
        <w:pStyle w:val="Heading3"/>
      </w:pPr>
      <w:r w:rsidRPr="00EB29D7">
        <w:t>Storage of personal information</w:t>
      </w:r>
    </w:p>
    <w:p w:rsidR="00305203" w:rsidRPr="002E7D4B" w:rsidRDefault="00305203" w:rsidP="00305203">
      <w:pPr>
        <w:rPr>
          <w:rFonts w:cstheme="minorHAnsi"/>
          <w:sz w:val="24"/>
          <w:szCs w:val="24"/>
        </w:rPr>
      </w:pPr>
      <w:r w:rsidRPr="002E7D4B">
        <w:rPr>
          <w:rFonts w:cstheme="minorHAnsi"/>
          <w:sz w:val="24"/>
          <w:szCs w:val="24"/>
        </w:rPr>
        <w:t xml:space="preserve">OFTA will store your personal information securely. OFTA is part of the </w:t>
      </w:r>
      <w:r w:rsidRPr="002E7D4B">
        <w:rPr>
          <w:rFonts w:eastAsia="Times New Roman" w:cstheme="minorHAnsi"/>
          <w:color w:val="212529"/>
          <w:sz w:val="24"/>
          <w:szCs w:val="24"/>
          <w:lang w:eastAsia="en-AU"/>
        </w:rPr>
        <w:t>Department of Infrastructure, Transport, Regional Development, Communications and the Arts (</w:t>
      </w:r>
      <w:r w:rsidRPr="002E7D4B">
        <w:rPr>
          <w:rFonts w:eastAsia="Times New Roman" w:cstheme="minorHAnsi"/>
          <w:b/>
          <w:color w:val="212529"/>
          <w:sz w:val="24"/>
          <w:szCs w:val="24"/>
          <w:lang w:eastAsia="en-AU"/>
        </w:rPr>
        <w:t>the Department</w:t>
      </w:r>
      <w:r w:rsidRPr="002E7D4B">
        <w:rPr>
          <w:rFonts w:eastAsia="Times New Roman" w:cstheme="minorHAnsi"/>
          <w:color w:val="212529"/>
          <w:sz w:val="24"/>
          <w:szCs w:val="24"/>
          <w:lang w:eastAsia="en-AU"/>
        </w:rPr>
        <w:t>). The</w:t>
      </w:r>
      <w:r w:rsidRPr="002E7D4B">
        <w:rPr>
          <w:rFonts w:cstheme="minorHAnsi"/>
          <w:sz w:val="24"/>
          <w:szCs w:val="24"/>
        </w:rPr>
        <w:t xml:space="preserve"> Department’s </w:t>
      </w:r>
      <w:hyperlink r:id="rId20" w:history="1">
        <w:r w:rsidRPr="002E7D4B">
          <w:rPr>
            <w:rStyle w:val="Hyperlink"/>
            <w:rFonts w:cstheme="minorHAnsi"/>
            <w:sz w:val="24"/>
            <w:szCs w:val="24"/>
          </w:rPr>
          <w:t>privacy policy</w:t>
        </w:r>
      </w:hyperlink>
      <w:r w:rsidRPr="002E7D4B">
        <w:rPr>
          <w:rFonts w:cstheme="minorHAnsi"/>
          <w:sz w:val="24"/>
          <w:szCs w:val="24"/>
        </w:rPr>
        <w:t xml:space="preserve"> contains information about complaints and how to access or correct your personal information</w:t>
      </w:r>
      <w:bookmarkStart w:id="8" w:name="_Hlk159929407"/>
      <w:bookmarkStart w:id="9" w:name="_Hlk159929398"/>
      <w:bookmarkEnd w:id="5"/>
      <w:r w:rsidRPr="002E7D4B">
        <w:rPr>
          <w:rFonts w:cstheme="minorHAnsi"/>
          <w:sz w:val="24"/>
          <w:szCs w:val="24"/>
        </w:rPr>
        <w:t>.</w:t>
      </w:r>
      <w:bookmarkEnd w:id="6"/>
      <w:bookmarkEnd w:id="8"/>
      <w:bookmarkEnd w:id="9"/>
      <w:r w:rsidRPr="002E7D4B">
        <w:rPr>
          <w:rFonts w:cstheme="minorHAnsi"/>
          <w:sz w:val="24"/>
          <w:szCs w:val="24"/>
        </w:rPr>
        <w:br w:type="page"/>
      </w:r>
    </w:p>
    <w:p w:rsidR="00305203" w:rsidRPr="003262BC" w:rsidRDefault="00305203" w:rsidP="00305203">
      <w:pPr>
        <w:pStyle w:val="Heading2"/>
        <w:rPr>
          <w:b w:val="0"/>
        </w:rPr>
      </w:pPr>
      <w:r>
        <w:lastRenderedPageBreak/>
        <w:t xml:space="preserve">Application </w:t>
      </w:r>
      <w:r w:rsidR="003D5919">
        <w:t>questions</w:t>
      </w:r>
    </w:p>
    <w:p w:rsidR="00305203" w:rsidRDefault="00EB29D7" w:rsidP="00EB29D7">
      <w:pPr>
        <w:pStyle w:val="Heading3"/>
        <w:keepLines w:val="0"/>
        <w:spacing w:after="120"/>
      </w:pPr>
      <w:r>
        <w:t>Personal and contact information</w:t>
      </w:r>
    </w:p>
    <w:p w:rsidR="00305203" w:rsidRPr="002E7D4B" w:rsidRDefault="00305203" w:rsidP="00305203">
      <w:pPr>
        <w:spacing w:after="120"/>
        <w:rPr>
          <w:rFonts w:cstheme="minorHAnsi"/>
          <w:sz w:val="24"/>
          <w:szCs w:val="24"/>
          <w:lang w:val="en-GB"/>
        </w:rPr>
      </w:pPr>
      <w:r w:rsidRPr="002E7D4B">
        <w:rPr>
          <w:sz w:val="24"/>
          <w:szCs w:val="24"/>
        </w:rPr>
        <w:t xml:space="preserve">Any fields marked with an </w:t>
      </w:r>
      <w:r w:rsidRPr="002E7D4B">
        <w:rPr>
          <w:color w:val="CC0000"/>
          <w:sz w:val="24"/>
          <w:szCs w:val="24"/>
        </w:rPr>
        <w:t>*</w:t>
      </w:r>
      <w:r w:rsidRPr="002E7D4B">
        <w:rPr>
          <w:sz w:val="24"/>
          <w:szCs w:val="24"/>
        </w:rPr>
        <w:t xml:space="preserve"> (</w:t>
      </w:r>
      <w:r w:rsidRPr="002E7D4B">
        <w:rPr>
          <w:rFonts w:cstheme="minorHAnsi"/>
          <w:sz w:val="24"/>
          <w:szCs w:val="24"/>
        </w:rPr>
        <w:t>red asterisk) must be completed.</w:t>
      </w:r>
      <w:r w:rsidRPr="002E7D4B">
        <w:rPr>
          <w:rFonts w:cstheme="minorHAnsi"/>
          <w:sz w:val="24"/>
          <w:szCs w:val="24"/>
          <w:lang w:val="en-GB"/>
        </w:rPr>
        <w:t xml:space="preserve"> </w:t>
      </w:r>
    </w:p>
    <w:tbl>
      <w:tblPr>
        <w:tblStyle w:val="TableGrid"/>
        <w:tblW w:w="0" w:type="auto"/>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shd w:val="clear" w:color="auto" w:fill="FFFFFF" w:themeFill="background1"/>
        <w:tblLook w:val="04A0" w:firstRow="1" w:lastRow="0" w:firstColumn="1" w:lastColumn="0" w:noHBand="0" w:noVBand="1"/>
        <w:tblDescription w:val="Personal and contact information"/>
      </w:tblPr>
      <w:tblGrid>
        <w:gridCol w:w="5387"/>
        <w:gridCol w:w="4078"/>
      </w:tblGrid>
      <w:tr w:rsidR="003D5919" w:rsidRPr="002E7D4B" w:rsidTr="00266697">
        <w:trPr>
          <w:cantSplit/>
        </w:trPr>
        <w:tc>
          <w:tcPr>
            <w:tcW w:w="5387" w:type="dxa"/>
            <w:shd w:val="clear" w:color="auto" w:fill="FFFFFF" w:themeFill="background1"/>
          </w:tcPr>
          <w:p w:rsidR="003D5919" w:rsidRPr="002E7D4B" w:rsidRDefault="003D5919" w:rsidP="00F94776">
            <w:pPr>
              <w:spacing w:after="160"/>
              <w:rPr>
                <w:rFonts w:asciiTheme="minorHAnsi" w:hAnsiTheme="minorHAnsi"/>
                <w:sz w:val="24"/>
                <w:szCs w:val="24"/>
              </w:rPr>
            </w:pPr>
            <w:r w:rsidRPr="002E7D4B">
              <w:rPr>
                <w:rFonts w:asciiTheme="minorHAnsi" w:hAnsiTheme="minorHAnsi"/>
                <w:b/>
                <w:sz w:val="24"/>
                <w:szCs w:val="24"/>
              </w:rPr>
              <w:t>Name in full</w:t>
            </w:r>
            <w:r w:rsidR="00D5341F" w:rsidRPr="002E7D4B">
              <w:rPr>
                <w:rFonts w:asciiTheme="minorHAnsi" w:hAnsiTheme="minorHAnsi"/>
                <w:b/>
                <w:color w:val="C00000"/>
                <w:sz w:val="24"/>
                <w:szCs w:val="24"/>
              </w:rPr>
              <w:t>*</w:t>
            </w:r>
          </w:p>
        </w:tc>
        <w:tc>
          <w:tcPr>
            <w:tcW w:w="4078" w:type="dxa"/>
            <w:shd w:val="clear" w:color="auto" w:fill="FFFFFF" w:themeFill="background1"/>
          </w:tcPr>
          <w:p w:rsidR="003D5919" w:rsidRPr="002E7D4B" w:rsidRDefault="00C101B9"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ame"/>
                  <w:enabled/>
                  <w:calcOnExit w:val="0"/>
                  <w:helpText w:type="text" w:val="Please type your full name here."/>
                  <w:statusText w:type="text" w:val="Please type your full name here."/>
                  <w:textInput/>
                </w:ffData>
              </w:fldChar>
            </w:r>
            <w:bookmarkStart w:id="10" w:name="Name"/>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bookmarkStart w:id="11" w:name="_GoBack"/>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bookmarkEnd w:id="11"/>
            <w:r w:rsidRPr="002E7D4B">
              <w:rPr>
                <w:rFonts w:asciiTheme="minorHAnsi" w:hAnsiTheme="minorHAnsi"/>
                <w:sz w:val="24"/>
                <w:szCs w:val="24"/>
              </w:rPr>
              <w:fldChar w:fldCharType="end"/>
            </w:r>
            <w:bookmarkEnd w:id="10"/>
          </w:p>
        </w:tc>
      </w:tr>
      <w:tr w:rsidR="003D5919" w:rsidRPr="002E7D4B" w:rsidTr="000443E9">
        <w:trPr>
          <w:cantSplit/>
        </w:trPr>
        <w:tc>
          <w:tcPr>
            <w:tcW w:w="5387" w:type="dxa"/>
            <w:shd w:val="clear" w:color="auto" w:fill="FFFFFF" w:themeFill="background1"/>
            <w:vAlign w:val="center"/>
          </w:tcPr>
          <w:p w:rsidR="00D5341F" w:rsidRPr="002E7D4B" w:rsidRDefault="00D5341F" w:rsidP="00F94776">
            <w:pPr>
              <w:spacing w:before="60" w:after="160"/>
              <w:rPr>
                <w:rFonts w:asciiTheme="minorHAnsi" w:hAnsiTheme="minorHAnsi" w:cstheme="minorHAnsi"/>
                <w:sz w:val="24"/>
                <w:szCs w:val="24"/>
              </w:rPr>
            </w:pPr>
            <w:r w:rsidRPr="002E7D4B">
              <w:rPr>
                <w:rFonts w:asciiTheme="minorHAnsi" w:hAnsiTheme="minorHAnsi"/>
                <w:b/>
                <w:sz w:val="24"/>
                <w:szCs w:val="24"/>
              </w:rPr>
              <w:t xml:space="preserve">Preferred contact method </w:t>
            </w:r>
            <w:r w:rsidRPr="002E7D4B">
              <w:rPr>
                <w:rFonts w:asciiTheme="minorHAnsi" w:hAnsiTheme="minorHAnsi"/>
                <w:b/>
                <w:color w:val="C00000"/>
                <w:sz w:val="24"/>
                <w:szCs w:val="24"/>
              </w:rPr>
              <w:t>*</w:t>
            </w:r>
            <w:r w:rsidRPr="002E7D4B">
              <w:rPr>
                <w:rFonts w:asciiTheme="minorHAnsi" w:hAnsiTheme="minorHAnsi" w:cstheme="minorHAnsi"/>
                <w:sz w:val="24"/>
                <w:szCs w:val="24"/>
              </w:rPr>
              <w:t xml:space="preserve"> </w:t>
            </w:r>
          </w:p>
          <w:p w:rsidR="003D5919" w:rsidRPr="002E7D4B" w:rsidRDefault="00D5341F" w:rsidP="00F94776">
            <w:pPr>
              <w:spacing w:before="60" w:after="160"/>
              <w:rPr>
                <w:rFonts w:asciiTheme="minorHAnsi" w:hAnsiTheme="minorHAnsi" w:cstheme="minorHAnsi"/>
                <w:sz w:val="24"/>
                <w:szCs w:val="24"/>
              </w:rPr>
            </w:pPr>
            <w:r w:rsidRPr="002E7D4B">
              <w:rPr>
                <w:rFonts w:asciiTheme="minorHAnsi" w:hAnsiTheme="minorHAnsi" w:cstheme="minorHAnsi"/>
                <w:sz w:val="24"/>
                <w:szCs w:val="24"/>
              </w:rPr>
              <w:t>Please provide at least an email address or a phone number below.</w:t>
            </w:r>
          </w:p>
        </w:tc>
        <w:tc>
          <w:tcPr>
            <w:tcW w:w="4078" w:type="dxa"/>
            <w:shd w:val="clear" w:color="auto" w:fill="FFFFFF" w:themeFill="background1"/>
            <w:vAlign w:val="center"/>
          </w:tcPr>
          <w:p w:rsidR="003D5919" w:rsidRPr="002E7D4B" w:rsidRDefault="00C101B9" w:rsidP="00F94776">
            <w:pPr>
              <w:spacing w:before="60" w:after="160"/>
              <w:rPr>
                <w:rFonts w:asciiTheme="minorHAnsi" w:hAnsiTheme="minorHAnsi" w:cstheme="minorHAnsi"/>
                <w:sz w:val="24"/>
                <w:szCs w:val="24"/>
              </w:rPr>
            </w:pPr>
            <w:r w:rsidRPr="002E7D4B">
              <w:rPr>
                <w:rFonts w:asciiTheme="minorHAnsi" w:hAnsiTheme="minorHAnsi"/>
                <w:sz w:val="24"/>
                <w:szCs w:val="24"/>
              </w:rPr>
              <w:fldChar w:fldCharType="begin">
                <w:ffData>
                  <w:name w:val="Email"/>
                  <w:enabled/>
                  <w:calcOnExit w:val="0"/>
                  <w:helpText w:type="text" w:val="Tick this box if your preferred contact method is by email. All options: email, phone call, sms."/>
                  <w:statusText w:type="text" w:val="Tick this box if your preferred contact method is by email. All options: email, phone call, sms."/>
                  <w:checkBox>
                    <w:sizeAuto/>
                    <w:default w:val="0"/>
                  </w:checkBox>
                </w:ffData>
              </w:fldChar>
            </w:r>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r w:rsidR="003D5919" w:rsidRPr="002E7D4B">
              <w:rPr>
                <w:rFonts w:asciiTheme="minorHAnsi" w:hAnsiTheme="minorHAnsi"/>
                <w:sz w:val="24"/>
                <w:szCs w:val="24"/>
              </w:rPr>
              <w:t xml:space="preserve"> </w:t>
            </w:r>
            <w:r w:rsidR="00D5341F" w:rsidRPr="002E7D4B">
              <w:rPr>
                <w:rFonts w:asciiTheme="minorHAnsi" w:hAnsiTheme="minorHAnsi"/>
                <w:sz w:val="24"/>
                <w:szCs w:val="24"/>
              </w:rPr>
              <w:t>Email</w:t>
            </w:r>
          </w:p>
          <w:p w:rsidR="003D5919" w:rsidRPr="002E7D4B" w:rsidRDefault="00C101B9"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PhoneCall"/>
                  <w:enabled/>
                  <w:calcOnExit w:val="0"/>
                  <w:helpText w:type="text" w:val="Tick this box if your preferred contact method is by a phone call. All options: email, phone call, sms."/>
                  <w:statusText w:type="text" w:val="Tick this box if your preferred contact method is by a phone call. All options: email, phone call, sms."/>
                  <w:checkBox>
                    <w:sizeAuto/>
                    <w:default w:val="0"/>
                  </w:checkBox>
                </w:ffData>
              </w:fldChar>
            </w:r>
            <w:bookmarkStart w:id="12" w:name="PhoneCall"/>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2"/>
            <w:r w:rsidR="00266697" w:rsidRPr="002E7D4B">
              <w:rPr>
                <w:rFonts w:asciiTheme="minorHAnsi" w:hAnsiTheme="minorHAnsi" w:cstheme="minorHAnsi"/>
                <w:sz w:val="24"/>
                <w:szCs w:val="24"/>
              </w:rPr>
              <w:t xml:space="preserve"> </w:t>
            </w:r>
            <w:r w:rsidR="00D5341F" w:rsidRPr="002E7D4B">
              <w:rPr>
                <w:rFonts w:asciiTheme="minorHAnsi" w:hAnsiTheme="minorHAnsi" w:cstheme="minorHAnsi"/>
                <w:sz w:val="24"/>
                <w:szCs w:val="24"/>
              </w:rPr>
              <w:t>Phone call</w:t>
            </w:r>
          </w:p>
          <w:p w:rsidR="003D5919" w:rsidRPr="002E7D4B" w:rsidRDefault="00C101B9"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SMS"/>
                  <w:enabled/>
                  <w:calcOnExit w:val="0"/>
                  <w:helpText w:type="text" w:val="Tick this box if your preferred contact method is by SMS text message. All options: email, phone call, sms."/>
                  <w:statusText w:type="text" w:val="Tick this box if your preferred contact method is by SMS text message. All options: email, phone call, sms."/>
                  <w:checkBox>
                    <w:sizeAuto/>
                    <w:default w:val="0"/>
                  </w:checkBox>
                </w:ffData>
              </w:fldChar>
            </w:r>
            <w:bookmarkStart w:id="13" w:name="SM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3"/>
            <w:r w:rsidR="003D5919" w:rsidRPr="002E7D4B">
              <w:rPr>
                <w:rFonts w:asciiTheme="minorHAnsi" w:hAnsiTheme="minorHAnsi"/>
                <w:sz w:val="24"/>
                <w:szCs w:val="24"/>
              </w:rPr>
              <w:t xml:space="preserve"> </w:t>
            </w:r>
            <w:r w:rsidR="00D5341F" w:rsidRPr="002E7D4B">
              <w:rPr>
                <w:rFonts w:asciiTheme="minorHAnsi" w:hAnsiTheme="minorHAnsi"/>
                <w:sz w:val="24"/>
                <w:szCs w:val="24"/>
              </w:rPr>
              <w:t>SMS</w:t>
            </w:r>
          </w:p>
        </w:tc>
      </w:tr>
      <w:tr w:rsidR="003D5919" w:rsidRPr="002E7D4B" w:rsidTr="00266697">
        <w:trPr>
          <w:cantSplit/>
        </w:trPr>
        <w:tc>
          <w:tcPr>
            <w:tcW w:w="5387" w:type="dxa"/>
            <w:shd w:val="clear" w:color="auto" w:fill="FFFFFF" w:themeFill="background1"/>
          </w:tcPr>
          <w:p w:rsidR="003D5919" w:rsidRPr="002E7D4B" w:rsidRDefault="003D5919" w:rsidP="00F94776">
            <w:pPr>
              <w:spacing w:after="160"/>
              <w:rPr>
                <w:rFonts w:asciiTheme="minorHAnsi" w:hAnsiTheme="minorHAnsi"/>
                <w:sz w:val="24"/>
                <w:szCs w:val="24"/>
              </w:rPr>
            </w:pPr>
            <w:r w:rsidRPr="002E7D4B">
              <w:rPr>
                <w:rFonts w:asciiTheme="minorHAnsi" w:hAnsiTheme="minorHAnsi"/>
                <w:b/>
                <w:sz w:val="24"/>
                <w:szCs w:val="24"/>
              </w:rPr>
              <w:t>Telephone</w:t>
            </w:r>
            <w:r w:rsidRPr="002E7D4B">
              <w:rPr>
                <w:rFonts w:asciiTheme="minorHAnsi" w:hAnsiTheme="minorHAnsi"/>
                <w:b/>
                <w:color w:val="C00000"/>
                <w:sz w:val="24"/>
                <w:szCs w:val="24"/>
              </w:rPr>
              <w:t>*</w:t>
            </w:r>
          </w:p>
        </w:tc>
        <w:tc>
          <w:tcPr>
            <w:tcW w:w="4078" w:type="dxa"/>
            <w:shd w:val="clear" w:color="auto" w:fill="FFFFFF" w:themeFill="background1"/>
          </w:tcPr>
          <w:p w:rsidR="003D5919" w:rsidRPr="002E7D4B" w:rsidRDefault="001F1A5A"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Telephone"/>
                  <w:enabled/>
                  <w:calcOnExit w:val="0"/>
                  <w:helpText w:type="text" w:val="Please type your telephone/mobile number here."/>
                  <w:statusText w:type="text" w:val="Please type your telephone/mobile number here."/>
                  <w:textInput/>
                </w:ffData>
              </w:fldChar>
            </w:r>
            <w:bookmarkStart w:id="14" w:name="Telephone"/>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14"/>
          </w:p>
        </w:tc>
      </w:tr>
      <w:tr w:rsidR="003D5919" w:rsidRPr="002E7D4B" w:rsidTr="00266697">
        <w:trPr>
          <w:cantSplit/>
        </w:trPr>
        <w:tc>
          <w:tcPr>
            <w:tcW w:w="5387" w:type="dxa"/>
            <w:shd w:val="clear" w:color="auto" w:fill="FFFFFF" w:themeFill="background1"/>
          </w:tcPr>
          <w:p w:rsidR="003D5919" w:rsidRPr="002E7D4B" w:rsidRDefault="003D5919" w:rsidP="00F94776">
            <w:pPr>
              <w:spacing w:after="160"/>
              <w:rPr>
                <w:rFonts w:asciiTheme="minorHAnsi" w:hAnsiTheme="minorHAnsi"/>
                <w:sz w:val="24"/>
                <w:szCs w:val="24"/>
              </w:rPr>
            </w:pPr>
            <w:r w:rsidRPr="002E7D4B">
              <w:rPr>
                <w:rFonts w:asciiTheme="minorHAnsi" w:hAnsiTheme="minorHAnsi"/>
                <w:b/>
                <w:sz w:val="24"/>
                <w:szCs w:val="24"/>
              </w:rPr>
              <w:t>Email</w:t>
            </w:r>
            <w:r w:rsidRPr="002E7D4B">
              <w:rPr>
                <w:rFonts w:asciiTheme="minorHAnsi" w:hAnsiTheme="minorHAnsi"/>
                <w:b/>
                <w:color w:val="C00000"/>
                <w:sz w:val="24"/>
                <w:szCs w:val="24"/>
              </w:rPr>
              <w:t>*</w:t>
            </w:r>
          </w:p>
        </w:tc>
        <w:tc>
          <w:tcPr>
            <w:tcW w:w="4078" w:type="dxa"/>
            <w:shd w:val="clear" w:color="auto" w:fill="FFFFFF" w:themeFill="background1"/>
          </w:tcPr>
          <w:p w:rsidR="003D5919" w:rsidRPr="002E7D4B" w:rsidRDefault="001F1A5A"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Email"/>
                  <w:enabled/>
                  <w:calcOnExit w:val="0"/>
                  <w:helpText w:type="text" w:val="Please type your email address here."/>
                  <w:statusText w:type="text" w:val="Please type your email address here."/>
                  <w:textInput/>
                </w:ffData>
              </w:fldChar>
            </w:r>
            <w:bookmarkStart w:id="15" w:name="Email"/>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15"/>
          </w:p>
        </w:tc>
      </w:tr>
      <w:tr w:rsidR="003D5919" w:rsidRPr="002E7D4B" w:rsidTr="00266697">
        <w:trPr>
          <w:cantSplit/>
        </w:trPr>
        <w:tc>
          <w:tcPr>
            <w:tcW w:w="5387" w:type="dxa"/>
            <w:shd w:val="clear" w:color="auto" w:fill="FFFFFF" w:themeFill="background1"/>
          </w:tcPr>
          <w:p w:rsidR="0004117D" w:rsidRPr="002E7D4B" w:rsidRDefault="0004117D" w:rsidP="00F94776">
            <w:pPr>
              <w:spacing w:before="60" w:after="160"/>
              <w:rPr>
                <w:rFonts w:asciiTheme="minorHAnsi" w:hAnsiTheme="minorHAnsi"/>
                <w:sz w:val="24"/>
                <w:szCs w:val="24"/>
              </w:rPr>
            </w:pPr>
            <w:r w:rsidRPr="002E7D4B">
              <w:rPr>
                <w:rFonts w:asciiTheme="minorHAnsi" w:hAnsiTheme="minorHAnsi"/>
                <w:b/>
                <w:sz w:val="24"/>
                <w:szCs w:val="24"/>
              </w:rPr>
              <w:t>State or territory of residence</w:t>
            </w:r>
            <w:r w:rsidRPr="002E7D4B">
              <w:rPr>
                <w:rFonts w:asciiTheme="minorHAnsi" w:hAnsiTheme="minorHAnsi"/>
                <w:b/>
                <w:color w:val="C00000"/>
                <w:sz w:val="24"/>
                <w:szCs w:val="24"/>
              </w:rPr>
              <w:t xml:space="preserve"> *</w:t>
            </w:r>
          </w:p>
          <w:p w:rsidR="003D5919" w:rsidRPr="002E7D4B" w:rsidRDefault="0004117D" w:rsidP="00F94776">
            <w:pPr>
              <w:spacing w:before="60" w:after="160"/>
              <w:rPr>
                <w:rFonts w:asciiTheme="minorHAnsi" w:hAnsiTheme="minorHAnsi"/>
                <w:sz w:val="24"/>
                <w:szCs w:val="24"/>
              </w:rPr>
            </w:pPr>
            <w:r w:rsidRPr="002E7D4B">
              <w:rPr>
                <w:rFonts w:asciiTheme="minorHAnsi" w:hAnsiTheme="minorHAnsi"/>
                <w:sz w:val="24"/>
                <w:szCs w:val="24"/>
              </w:rPr>
              <w:t>Please select one.</w:t>
            </w:r>
          </w:p>
        </w:tc>
        <w:tc>
          <w:tcPr>
            <w:tcW w:w="4078" w:type="dxa"/>
            <w:shd w:val="clear" w:color="auto" w:fill="FFFFFF" w:themeFill="background1"/>
          </w:tcPr>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ACT"/>
                  <w:enabled/>
                  <w:calcOnExit w:val="0"/>
                  <w:helpText w:type="text" w:val="Tick this box if your state or territory of residence is ACT.  All options: ACT, NT, NSW, Qld, SA, Tas, Vic, WA."/>
                  <w:statusText w:type="text" w:val="Tick this box if your state or territory of residence is ACT.  All options: ACT, NT, NSW, Qld, SA, Tas, Vic, WA."/>
                  <w:checkBox>
                    <w:sizeAuto/>
                    <w:default w:val="0"/>
                  </w:checkBox>
                </w:ffData>
              </w:fldChar>
            </w:r>
            <w:bookmarkStart w:id="16" w:name="ACT"/>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6"/>
            <w:r w:rsidR="0004117D" w:rsidRPr="002E7D4B">
              <w:rPr>
                <w:rFonts w:asciiTheme="minorHAnsi" w:hAnsiTheme="minorHAnsi"/>
                <w:sz w:val="24"/>
                <w:szCs w:val="24"/>
              </w:rPr>
              <w:t xml:space="preserve"> ACT</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T"/>
                  <w:enabled/>
                  <w:calcOnExit w:val="0"/>
                  <w:helpText w:type="text" w:val="Tick this box if your state or territory of residence is NT.  All options: ACT, NT, NSW, Qld, SA, Tas, Vic, WA."/>
                  <w:statusText w:type="text" w:val="Tick this box if your state or territory of residence is NT.  All options: ACT, NT, NSW, Qld, SA, Tas, Vic, WA."/>
                  <w:checkBox>
                    <w:sizeAuto/>
                    <w:default w:val="0"/>
                  </w:checkBox>
                </w:ffData>
              </w:fldChar>
            </w:r>
            <w:bookmarkStart w:id="17" w:name="NT"/>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7"/>
            <w:r w:rsidR="00266697" w:rsidRPr="002E7D4B">
              <w:rPr>
                <w:rFonts w:asciiTheme="minorHAnsi" w:hAnsiTheme="minorHAnsi" w:cstheme="minorHAnsi"/>
                <w:sz w:val="24"/>
                <w:szCs w:val="24"/>
              </w:rPr>
              <w:t xml:space="preserve"> </w:t>
            </w:r>
            <w:r w:rsidR="0004117D" w:rsidRPr="002E7D4B">
              <w:rPr>
                <w:rFonts w:asciiTheme="minorHAnsi" w:hAnsiTheme="minorHAnsi" w:cstheme="minorHAnsi"/>
                <w:sz w:val="24"/>
                <w:szCs w:val="24"/>
              </w:rPr>
              <w:t>NT</w:t>
            </w:r>
          </w:p>
          <w:p w:rsidR="003D5919"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SW"/>
                  <w:enabled/>
                  <w:calcOnExit w:val="0"/>
                  <w:helpText w:type="text" w:val="Tick this box if your state or territory of residence is NSW.  All options: ACT, NT, NSW, Qld, SA, Tas, Vic, WA."/>
                  <w:statusText w:type="text" w:val="Tick this box if your state or territory of residence is NSW.  All options: ACT, NT, NSW, Qld, SA, Tas, Vic, WA."/>
                  <w:checkBox>
                    <w:sizeAuto/>
                    <w:default w:val="0"/>
                  </w:checkBox>
                </w:ffData>
              </w:fldChar>
            </w:r>
            <w:bookmarkStart w:id="18" w:name="NSW"/>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8"/>
            <w:r w:rsidR="0004117D" w:rsidRPr="002E7D4B">
              <w:rPr>
                <w:rFonts w:asciiTheme="minorHAnsi" w:hAnsiTheme="minorHAnsi"/>
                <w:sz w:val="24"/>
                <w:szCs w:val="24"/>
              </w:rPr>
              <w:t xml:space="preserve"> NSW</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Qld"/>
                  <w:enabled/>
                  <w:calcOnExit w:val="0"/>
                  <w:helpText w:type="text" w:val="Tick this box if your state or territory of residence is Qld.  All options: ACT, NT, NSW, Qld, SA, Tas, Vic, WA."/>
                  <w:statusText w:type="text" w:val="Tick this box if your state or territory of residence is Qld.  All options: ACT, NT, NSW, Qld, SA, Tas, Vic, WA."/>
                  <w:checkBox>
                    <w:sizeAuto/>
                    <w:default w:val="0"/>
                  </w:checkBox>
                </w:ffData>
              </w:fldChar>
            </w:r>
            <w:bookmarkStart w:id="19" w:name="Qld"/>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19"/>
            <w:r w:rsidR="0004117D" w:rsidRPr="002E7D4B">
              <w:rPr>
                <w:rFonts w:asciiTheme="minorHAnsi" w:hAnsiTheme="minorHAnsi"/>
                <w:sz w:val="24"/>
                <w:szCs w:val="24"/>
              </w:rPr>
              <w:t xml:space="preserve"> Qld</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SA"/>
                  <w:enabled/>
                  <w:calcOnExit w:val="0"/>
                  <w:helpText w:type="text" w:val="Tick this box if your state or territory of residence is SA.  All options: ACT, NT, NSW, Qld, SA, Tas, Vic, WA."/>
                  <w:statusText w:type="text" w:val="Tick this box if your state or territory of residence is SA.  All options: ACT, NT, NSW, Qld, SA, Tas, Vic, WA."/>
                  <w:checkBox>
                    <w:sizeAuto/>
                    <w:default w:val="0"/>
                  </w:checkBox>
                </w:ffData>
              </w:fldChar>
            </w:r>
            <w:bookmarkStart w:id="20" w:name="SA"/>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0"/>
            <w:r w:rsidR="00266697" w:rsidRPr="002E7D4B">
              <w:rPr>
                <w:rFonts w:asciiTheme="minorHAnsi" w:hAnsiTheme="minorHAnsi" w:cstheme="minorHAnsi"/>
                <w:sz w:val="24"/>
                <w:szCs w:val="24"/>
              </w:rPr>
              <w:t xml:space="preserve"> </w:t>
            </w:r>
            <w:r w:rsidR="0004117D" w:rsidRPr="002E7D4B">
              <w:rPr>
                <w:rFonts w:asciiTheme="minorHAnsi" w:hAnsiTheme="minorHAnsi" w:cstheme="minorHAnsi"/>
                <w:sz w:val="24"/>
                <w:szCs w:val="24"/>
              </w:rPr>
              <w:t>SA</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Tas"/>
                  <w:enabled/>
                  <w:calcOnExit w:val="0"/>
                  <w:helpText w:type="text" w:val="Tick this box if your state or territory of residence is Tas.  All options: ACT, NT, NSW, Qld, SA, Tas, Vic, WA."/>
                  <w:statusText w:type="text" w:val="Tick this box if your state or territory of residence is Tas.  All options: ACT, NT, NSW, Qld, SA, Tas, Vic, WA."/>
                  <w:checkBox>
                    <w:sizeAuto/>
                    <w:default w:val="0"/>
                  </w:checkBox>
                </w:ffData>
              </w:fldChar>
            </w:r>
            <w:bookmarkStart w:id="21" w:name="Ta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1"/>
            <w:r w:rsidR="0004117D" w:rsidRPr="002E7D4B">
              <w:rPr>
                <w:rFonts w:asciiTheme="minorHAnsi" w:hAnsiTheme="minorHAnsi"/>
                <w:sz w:val="24"/>
                <w:szCs w:val="24"/>
              </w:rPr>
              <w:t xml:space="preserve"> Tas</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Vic"/>
                  <w:enabled/>
                  <w:calcOnExit w:val="0"/>
                  <w:helpText w:type="text" w:val="Tick this box if your state or territory of residence is Vic.  All options: ACT, NT, NSW, Qld, SA, Tas, Vic, WA."/>
                  <w:statusText w:type="text" w:val="Tick this box if your state or territory of residence is Vic.  All options: ACT, NT, NSW, Qld, SA, Tas, Vic, WA."/>
                  <w:checkBox>
                    <w:sizeAuto/>
                    <w:default w:val="0"/>
                  </w:checkBox>
                </w:ffData>
              </w:fldChar>
            </w:r>
            <w:bookmarkStart w:id="22" w:name="Vic"/>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2"/>
            <w:r w:rsidR="00266697" w:rsidRPr="002E7D4B">
              <w:rPr>
                <w:rFonts w:asciiTheme="minorHAnsi" w:hAnsiTheme="minorHAnsi" w:cstheme="minorHAnsi"/>
                <w:sz w:val="24"/>
                <w:szCs w:val="24"/>
              </w:rPr>
              <w:t xml:space="preserve"> </w:t>
            </w:r>
            <w:r w:rsidR="0004117D" w:rsidRPr="002E7D4B">
              <w:rPr>
                <w:rFonts w:asciiTheme="minorHAnsi" w:hAnsiTheme="minorHAnsi" w:cstheme="minorHAnsi"/>
                <w:sz w:val="24"/>
                <w:szCs w:val="24"/>
              </w:rPr>
              <w:t>Vic</w:t>
            </w:r>
          </w:p>
          <w:p w:rsidR="0004117D" w:rsidRPr="002E7D4B" w:rsidRDefault="00B5151B"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WA"/>
                  <w:enabled/>
                  <w:calcOnExit w:val="0"/>
                  <w:helpText w:type="text" w:val="Tick this box if your state or territory of residence is WA.  All options: ACT, NT, NSW, Qld, SA, Tas, Vic, WA."/>
                  <w:statusText w:type="text" w:val="Tick this box if your state or territory of residence is WA.  All options: ACT, NT, NSW, Qld, SA, Tas, Vic, WA."/>
                  <w:checkBox>
                    <w:sizeAuto/>
                    <w:default w:val="0"/>
                  </w:checkBox>
                </w:ffData>
              </w:fldChar>
            </w:r>
            <w:bookmarkStart w:id="23" w:name="WA"/>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3"/>
            <w:r w:rsidR="0004117D" w:rsidRPr="002E7D4B">
              <w:rPr>
                <w:rFonts w:asciiTheme="minorHAnsi" w:hAnsiTheme="minorHAnsi"/>
                <w:sz w:val="24"/>
                <w:szCs w:val="24"/>
              </w:rPr>
              <w:t xml:space="preserve"> WA</w:t>
            </w:r>
          </w:p>
        </w:tc>
      </w:tr>
      <w:tr w:rsidR="003D5919" w:rsidRPr="002E7D4B" w:rsidTr="00266697">
        <w:trPr>
          <w:cantSplit/>
        </w:trPr>
        <w:tc>
          <w:tcPr>
            <w:tcW w:w="5387" w:type="dxa"/>
            <w:shd w:val="clear" w:color="auto" w:fill="FFFFFF" w:themeFill="background1"/>
          </w:tcPr>
          <w:p w:rsidR="0004117D" w:rsidRPr="002E7D4B" w:rsidRDefault="0004117D" w:rsidP="00F94776">
            <w:pPr>
              <w:spacing w:before="60" w:after="160"/>
              <w:rPr>
                <w:rFonts w:asciiTheme="minorHAnsi" w:hAnsiTheme="minorHAnsi" w:cstheme="minorHAnsi"/>
                <w:color w:val="FF0000"/>
                <w:sz w:val="24"/>
                <w:szCs w:val="24"/>
                <w:lang w:val="en-GB"/>
              </w:rPr>
            </w:pPr>
            <w:r w:rsidRPr="002E7D4B">
              <w:rPr>
                <w:rFonts w:asciiTheme="minorHAnsi" w:hAnsiTheme="minorHAnsi"/>
                <w:b/>
                <w:sz w:val="24"/>
                <w:szCs w:val="24"/>
              </w:rPr>
              <w:t xml:space="preserve">Career </w:t>
            </w:r>
            <w:r w:rsidR="00266697" w:rsidRPr="002E7D4B">
              <w:rPr>
                <w:rFonts w:asciiTheme="minorHAnsi" w:hAnsiTheme="minorHAnsi"/>
                <w:b/>
                <w:sz w:val="24"/>
                <w:szCs w:val="24"/>
              </w:rPr>
              <w:t xml:space="preserve">stage </w:t>
            </w:r>
            <w:r w:rsidRPr="002E7D4B">
              <w:rPr>
                <w:rFonts w:asciiTheme="minorHAnsi" w:hAnsiTheme="minorHAnsi"/>
                <w:b/>
                <w:color w:val="C00000"/>
                <w:sz w:val="24"/>
                <w:szCs w:val="24"/>
              </w:rPr>
              <w:t>*</w:t>
            </w:r>
          </w:p>
          <w:p w:rsidR="003E2258" w:rsidRPr="002E7D4B" w:rsidRDefault="0004117D" w:rsidP="00F94776">
            <w:pPr>
              <w:spacing w:before="60" w:after="160"/>
              <w:rPr>
                <w:rFonts w:asciiTheme="minorHAnsi" w:hAnsiTheme="minorHAnsi"/>
                <w:bCs/>
                <w:sz w:val="24"/>
                <w:szCs w:val="24"/>
                <w:shd w:val="clear" w:color="auto" w:fill="FFFFFF"/>
              </w:rPr>
            </w:pPr>
            <w:r w:rsidRPr="002E7D4B">
              <w:rPr>
                <w:rFonts w:asciiTheme="minorHAnsi" w:hAnsiTheme="minorHAnsi"/>
                <w:bCs/>
                <w:sz w:val="24"/>
                <w:szCs w:val="24"/>
                <w:shd w:val="clear" w:color="auto" w:fill="FFFFFF"/>
              </w:rPr>
              <w:t xml:space="preserve">The options below are a guide and can </w:t>
            </w:r>
            <w:bookmarkStart w:id="24" w:name="_Hlk193720746"/>
            <w:r w:rsidRPr="002E7D4B">
              <w:rPr>
                <w:rFonts w:asciiTheme="minorHAnsi" w:hAnsiTheme="minorHAnsi"/>
                <w:bCs/>
                <w:sz w:val="24"/>
                <w:szCs w:val="24"/>
                <w:shd w:val="clear" w:color="auto" w:fill="FFFFFF"/>
              </w:rPr>
              <w:t>include volunteer or unpaid work.</w:t>
            </w:r>
            <w:bookmarkEnd w:id="24"/>
            <w:r w:rsidRPr="002E7D4B">
              <w:rPr>
                <w:rFonts w:asciiTheme="minorHAnsi" w:hAnsiTheme="minorHAnsi"/>
                <w:bCs/>
                <w:sz w:val="24"/>
                <w:szCs w:val="24"/>
                <w:shd w:val="clear" w:color="auto" w:fill="FFFFFF"/>
              </w:rPr>
              <w:t xml:space="preserve"> You can also provide more information in your responses the Suitability Questions.</w:t>
            </w:r>
          </w:p>
        </w:tc>
        <w:tc>
          <w:tcPr>
            <w:tcW w:w="4078" w:type="dxa"/>
            <w:shd w:val="clear" w:color="auto" w:fill="FFFFFF" w:themeFill="background1"/>
          </w:tcPr>
          <w:p w:rsidR="0004117D"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OneToFiveYears"/>
                  <w:enabled/>
                  <w:calcOnExit w:val="0"/>
                  <w:helpText w:type="text" w:val="Tick if your career is 1 to 5 years, including volunteer or unpaid work. All options: emerging (1–5 years), early stage (5–10 years), mid-career (10–20 years), established (20+ years)."/>
                  <w:statusText w:type="text" w:val="Tick if your career is 1 to 5 years, including volunteer or unpaid work. All options: 1–5 years, 5–10 years, 10–20 years, 20+ years."/>
                  <w:checkBox>
                    <w:sizeAuto/>
                    <w:default w:val="0"/>
                  </w:checkBox>
                </w:ffData>
              </w:fldChar>
            </w:r>
            <w:bookmarkStart w:id="25" w:name="OneToFiveYear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5"/>
            <w:r w:rsidR="00266697" w:rsidRPr="002E7D4B">
              <w:rPr>
                <w:rFonts w:asciiTheme="minorHAnsi" w:hAnsiTheme="minorHAnsi" w:cstheme="minorHAnsi"/>
                <w:sz w:val="24"/>
                <w:szCs w:val="24"/>
              </w:rPr>
              <w:t xml:space="preserve"> </w:t>
            </w:r>
            <w:bookmarkStart w:id="26" w:name="_Hlk193720677"/>
            <w:r w:rsidR="0004117D" w:rsidRPr="002E7D4B">
              <w:rPr>
                <w:rFonts w:asciiTheme="minorHAnsi" w:hAnsiTheme="minorHAnsi"/>
                <w:bCs/>
                <w:sz w:val="24"/>
                <w:szCs w:val="24"/>
                <w:shd w:val="clear" w:color="auto" w:fill="FFFFFF"/>
              </w:rPr>
              <w:t xml:space="preserve">Emerging (1 </w:t>
            </w:r>
            <w:r w:rsidR="00B5151B" w:rsidRPr="002E7D4B">
              <w:rPr>
                <w:rFonts w:asciiTheme="minorHAnsi" w:hAnsiTheme="minorHAnsi"/>
                <w:bCs/>
                <w:sz w:val="24"/>
                <w:szCs w:val="24"/>
                <w:shd w:val="clear" w:color="auto" w:fill="FFFFFF"/>
              </w:rPr>
              <w:t xml:space="preserve">to </w:t>
            </w:r>
            <w:r w:rsidR="0004117D" w:rsidRPr="002E7D4B">
              <w:rPr>
                <w:rFonts w:asciiTheme="minorHAnsi" w:hAnsiTheme="minorHAnsi"/>
                <w:bCs/>
                <w:sz w:val="24"/>
                <w:szCs w:val="24"/>
                <w:shd w:val="clear" w:color="auto" w:fill="FFFFFF"/>
              </w:rPr>
              <w:t>5 years)</w:t>
            </w:r>
          </w:p>
          <w:p w:rsidR="0004117D"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FiveToTenYears"/>
                  <w:enabled/>
                  <w:calcOnExit w:val="0"/>
                  <w:helpText w:type="text" w:val="Tick if your career is 5 to 10 years, including volunteer or unpaid work. All options: emerging (1–5 years), early stage (5–10 years), mid-career (10–20 years), established (20+ years)."/>
                  <w:statusText w:type="text" w:val="Tick if your career is 5 to 10 years, including volunteer or unpaid work. All options: 1–5 years, 5–10 years, 10–20 years, 20+ years."/>
                  <w:checkBox>
                    <w:sizeAuto/>
                    <w:default w:val="0"/>
                  </w:checkBox>
                </w:ffData>
              </w:fldChar>
            </w:r>
            <w:bookmarkStart w:id="27" w:name="FiveToTenYear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7"/>
            <w:r w:rsidR="0004117D" w:rsidRPr="002E7D4B">
              <w:rPr>
                <w:rFonts w:asciiTheme="minorHAnsi" w:hAnsiTheme="minorHAnsi"/>
                <w:sz w:val="24"/>
                <w:szCs w:val="24"/>
              </w:rPr>
              <w:t xml:space="preserve"> </w:t>
            </w:r>
            <w:r w:rsidR="0004117D" w:rsidRPr="002E7D4B">
              <w:rPr>
                <w:rFonts w:asciiTheme="minorHAnsi" w:hAnsiTheme="minorHAnsi"/>
                <w:bCs/>
                <w:sz w:val="24"/>
                <w:szCs w:val="24"/>
                <w:shd w:val="clear" w:color="auto" w:fill="FFFFFF"/>
              </w:rPr>
              <w:t xml:space="preserve">Early stage (5 </w:t>
            </w:r>
            <w:r w:rsidR="00B5151B" w:rsidRPr="002E7D4B">
              <w:rPr>
                <w:rFonts w:asciiTheme="minorHAnsi" w:hAnsiTheme="minorHAnsi"/>
                <w:bCs/>
                <w:sz w:val="24"/>
                <w:szCs w:val="24"/>
                <w:shd w:val="clear" w:color="auto" w:fill="FFFFFF"/>
              </w:rPr>
              <w:t xml:space="preserve">to </w:t>
            </w:r>
            <w:r w:rsidR="0004117D" w:rsidRPr="002E7D4B">
              <w:rPr>
                <w:rFonts w:asciiTheme="minorHAnsi" w:hAnsiTheme="minorHAnsi"/>
                <w:bCs/>
                <w:sz w:val="24"/>
                <w:szCs w:val="24"/>
                <w:shd w:val="clear" w:color="auto" w:fill="FFFFFF"/>
              </w:rPr>
              <w:t>10 years)</w:t>
            </w:r>
          </w:p>
          <w:p w:rsidR="0004117D"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TenToTwentyYears"/>
                  <w:enabled/>
                  <w:calcOnExit w:val="0"/>
                  <w:helpText w:type="text" w:val="Tick if your career is 10 to 20 years, including volunteer or unpaid work. All options: emerging (1–5 years), early stage (5–10 years), mid-career (10–20 years), established (20+ years)."/>
                  <w:statusText w:type="text" w:val="Tick if your career is 10 to 20 years, including volunteer or unpaid work. All options: 1–5 years, 5–10 years, 10–20 years, 20+ years."/>
                  <w:checkBox>
                    <w:sizeAuto/>
                    <w:default w:val="0"/>
                  </w:checkBox>
                </w:ffData>
              </w:fldChar>
            </w:r>
            <w:bookmarkStart w:id="28" w:name="TenToTwentyYear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8"/>
            <w:r w:rsidR="00266697" w:rsidRPr="002E7D4B">
              <w:rPr>
                <w:rFonts w:asciiTheme="minorHAnsi" w:hAnsiTheme="minorHAnsi" w:cstheme="minorHAnsi"/>
                <w:sz w:val="24"/>
                <w:szCs w:val="24"/>
              </w:rPr>
              <w:t xml:space="preserve"> </w:t>
            </w:r>
            <w:r w:rsidR="0004117D" w:rsidRPr="002E7D4B">
              <w:rPr>
                <w:rFonts w:asciiTheme="minorHAnsi" w:hAnsiTheme="minorHAnsi"/>
                <w:bCs/>
                <w:sz w:val="24"/>
                <w:szCs w:val="24"/>
                <w:shd w:val="clear" w:color="auto" w:fill="FFFFFF"/>
              </w:rPr>
              <w:t xml:space="preserve">Mid-Career (10 </w:t>
            </w:r>
            <w:r w:rsidR="00B5151B" w:rsidRPr="002E7D4B">
              <w:rPr>
                <w:rFonts w:asciiTheme="minorHAnsi" w:hAnsiTheme="minorHAnsi"/>
                <w:bCs/>
                <w:sz w:val="24"/>
                <w:szCs w:val="24"/>
                <w:shd w:val="clear" w:color="auto" w:fill="FFFFFF"/>
              </w:rPr>
              <w:t xml:space="preserve">to </w:t>
            </w:r>
            <w:r w:rsidR="0004117D" w:rsidRPr="002E7D4B">
              <w:rPr>
                <w:rFonts w:asciiTheme="minorHAnsi" w:hAnsiTheme="minorHAnsi"/>
                <w:bCs/>
                <w:sz w:val="24"/>
                <w:szCs w:val="24"/>
                <w:shd w:val="clear" w:color="auto" w:fill="FFFFFF"/>
              </w:rPr>
              <w:t>20 years)</w:t>
            </w:r>
          </w:p>
          <w:p w:rsidR="003D5919"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TwentyPlusYears"/>
                  <w:enabled/>
                  <w:calcOnExit w:val="0"/>
                  <w:helpText w:type="text" w:val="Tick if your career is more than 20 years, including volunteer or unpaid work. All options: emerging (1–5 years), early stage (5–10 years), mid-career (10–20 years), established (20+ years)."/>
                  <w:statusText w:type="text" w:val="Tick if your career is more than 20 years, including volunteer or unpaid work. All options: 1–5 years, 5–10 years, 10–20 years, 20+ years."/>
                  <w:checkBox>
                    <w:sizeAuto/>
                    <w:default w:val="0"/>
                  </w:checkBox>
                </w:ffData>
              </w:fldChar>
            </w:r>
            <w:bookmarkStart w:id="29" w:name="TwentyPlusYear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29"/>
            <w:r w:rsidR="0004117D" w:rsidRPr="002E7D4B">
              <w:rPr>
                <w:rFonts w:asciiTheme="minorHAnsi" w:hAnsiTheme="minorHAnsi"/>
                <w:sz w:val="24"/>
                <w:szCs w:val="24"/>
              </w:rPr>
              <w:t xml:space="preserve"> </w:t>
            </w:r>
            <w:r w:rsidR="0004117D" w:rsidRPr="002E7D4B">
              <w:rPr>
                <w:rFonts w:asciiTheme="minorHAnsi" w:hAnsiTheme="minorHAnsi"/>
                <w:bCs/>
                <w:sz w:val="24"/>
                <w:szCs w:val="24"/>
                <w:shd w:val="clear" w:color="auto" w:fill="FFFFFF"/>
              </w:rPr>
              <w:t>Established (20+ years)</w:t>
            </w:r>
            <w:bookmarkEnd w:id="26"/>
          </w:p>
        </w:tc>
      </w:tr>
      <w:tr w:rsidR="003D5919" w:rsidRPr="002E7D4B" w:rsidTr="000443E9">
        <w:trPr>
          <w:cantSplit/>
        </w:trPr>
        <w:tc>
          <w:tcPr>
            <w:tcW w:w="5387" w:type="dxa"/>
            <w:shd w:val="clear" w:color="auto" w:fill="FFFFFF" w:themeFill="background1"/>
          </w:tcPr>
          <w:p w:rsidR="0004117D" w:rsidRPr="002E7D4B" w:rsidRDefault="0004117D" w:rsidP="00F94776">
            <w:pPr>
              <w:spacing w:before="60" w:after="160"/>
              <w:rPr>
                <w:rFonts w:asciiTheme="minorHAnsi" w:hAnsiTheme="minorHAnsi"/>
                <w:b/>
                <w:sz w:val="24"/>
                <w:szCs w:val="24"/>
              </w:rPr>
            </w:pPr>
            <w:r w:rsidRPr="002E7D4B">
              <w:rPr>
                <w:rFonts w:asciiTheme="minorHAnsi" w:hAnsiTheme="minorHAnsi"/>
                <w:b/>
                <w:sz w:val="24"/>
                <w:szCs w:val="24"/>
              </w:rPr>
              <w:t xml:space="preserve">Attachments </w:t>
            </w:r>
            <w:r w:rsidRPr="002E7D4B">
              <w:rPr>
                <w:rFonts w:asciiTheme="minorHAnsi" w:hAnsiTheme="minorHAnsi"/>
                <w:b/>
                <w:color w:val="C00000"/>
                <w:sz w:val="24"/>
                <w:szCs w:val="24"/>
              </w:rPr>
              <w:t>*</w:t>
            </w:r>
          </w:p>
          <w:p w:rsidR="003D5919" w:rsidRPr="002E7D4B" w:rsidRDefault="0004117D" w:rsidP="00F94776">
            <w:pPr>
              <w:spacing w:before="60" w:after="160"/>
              <w:rPr>
                <w:rFonts w:asciiTheme="minorHAnsi" w:hAnsiTheme="minorHAnsi"/>
                <w:b/>
                <w:sz w:val="24"/>
                <w:szCs w:val="24"/>
              </w:rPr>
            </w:pPr>
            <w:r w:rsidRPr="002E7D4B">
              <w:rPr>
                <w:rFonts w:asciiTheme="minorHAnsi" w:hAnsiTheme="minorHAnsi" w:cstheme="minorHAnsi"/>
                <w:sz w:val="24"/>
                <w:szCs w:val="24"/>
              </w:rPr>
              <w:t>When you submit your application, please confirm that you have provided:</w:t>
            </w:r>
          </w:p>
        </w:tc>
        <w:tc>
          <w:tcPr>
            <w:tcW w:w="4078" w:type="dxa"/>
            <w:shd w:val="clear" w:color="auto" w:fill="FFFFFF" w:themeFill="background1"/>
            <w:vAlign w:val="center"/>
          </w:tcPr>
          <w:p w:rsidR="0004117D"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currentResume"/>
                  <w:enabled/>
                  <w:calcOnExit w:val="0"/>
                  <w:helpText w:type="text" w:val="Please confirm you have attached your current resume (up to three pages)."/>
                  <w:statusText w:type="text" w:val="Please confirm you have attached your current resume (up to three pages)."/>
                  <w:checkBox>
                    <w:sizeAuto/>
                    <w:default w:val="0"/>
                  </w:checkBox>
                </w:ffData>
              </w:fldChar>
            </w:r>
            <w:bookmarkStart w:id="30" w:name="currentResume"/>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0"/>
            <w:r w:rsidR="00266697" w:rsidRPr="002E7D4B">
              <w:rPr>
                <w:rFonts w:asciiTheme="minorHAnsi" w:hAnsiTheme="minorHAnsi" w:cstheme="minorHAnsi"/>
                <w:sz w:val="24"/>
                <w:szCs w:val="24"/>
              </w:rPr>
              <w:t xml:space="preserve"> </w:t>
            </w:r>
            <w:r w:rsidR="0004117D" w:rsidRPr="002E7D4B">
              <w:rPr>
                <w:rFonts w:asciiTheme="minorHAnsi" w:hAnsiTheme="minorHAnsi" w:cstheme="minorHAnsi"/>
                <w:sz w:val="24"/>
                <w:szCs w:val="24"/>
                <w:lang w:val="en-GB"/>
              </w:rPr>
              <w:t>a current resume (up to 3 pages)</w:t>
            </w:r>
          </w:p>
          <w:p w:rsidR="003D5919" w:rsidRPr="002E7D4B" w:rsidRDefault="003E225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WrittenReferences"/>
                  <w:enabled/>
                  <w:calcOnExit w:val="0"/>
                  <w:helpText w:type="text" w:val="Please confirm you have attached up to two written references."/>
                  <w:statusText w:type="text" w:val="Please confirm you have attached up to two written references."/>
                  <w:checkBox>
                    <w:sizeAuto/>
                    <w:default w:val="0"/>
                  </w:checkBox>
                </w:ffData>
              </w:fldChar>
            </w:r>
            <w:bookmarkStart w:id="31" w:name="WrittenReference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1"/>
            <w:r w:rsidR="0004117D" w:rsidRPr="002E7D4B">
              <w:rPr>
                <w:rFonts w:asciiTheme="minorHAnsi" w:hAnsiTheme="minorHAnsi"/>
                <w:sz w:val="24"/>
                <w:szCs w:val="24"/>
              </w:rPr>
              <w:t xml:space="preserve"> </w:t>
            </w:r>
            <w:r w:rsidR="0004117D" w:rsidRPr="002E7D4B">
              <w:rPr>
                <w:rFonts w:asciiTheme="minorHAnsi" w:hAnsiTheme="minorHAnsi" w:cstheme="minorHAnsi"/>
                <w:sz w:val="24"/>
                <w:szCs w:val="24"/>
                <w:lang w:val="en-GB"/>
              </w:rPr>
              <w:t>written reference(s) (up to 2).</w:t>
            </w:r>
          </w:p>
        </w:tc>
      </w:tr>
      <w:tr w:rsidR="003D5919" w:rsidRPr="002E7D4B" w:rsidTr="000443E9">
        <w:trPr>
          <w:cantSplit/>
        </w:trPr>
        <w:tc>
          <w:tcPr>
            <w:tcW w:w="5387" w:type="dxa"/>
            <w:shd w:val="clear" w:color="auto" w:fill="FFFFFF" w:themeFill="background1"/>
          </w:tcPr>
          <w:p w:rsidR="0004117D" w:rsidRPr="002E7D4B" w:rsidRDefault="0004117D" w:rsidP="00F94776">
            <w:pPr>
              <w:spacing w:before="60" w:after="160"/>
              <w:rPr>
                <w:rFonts w:asciiTheme="minorHAnsi" w:hAnsiTheme="minorHAnsi"/>
                <w:b/>
                <w:color w:val="C00000"/>
                <w:sz w:val="24"/>
                <w:szCs w:val="24"/>
              </w:rPr>
            </w:pPr>
            <w:r w:rsidRPr="002E7D4B">
              <w:rPr>
                <w:rFonts w:asciiTheme="minorHAnsi" w:hAnsiTheme="minorHAnsi"/>
                <w:b/>
                <w:sz w:val="24"/>
                <w:szCs w:val="24"/>
              </w:rPr>
              <w:t xml:space="preserve">Preferred engagement type </w:t>
            </w:r>
            <w:r w:rsidRPr="002E7D4B">
              <w:rPr>
                <w:rFonts w:asciiTheme="minorHAnsi" w:hAnsiTheme="minorHAnsi"/>
                <w:b/>
                <w:color w:val="C00000"/>
                <w:sz w:val="24"/>
                <w:szCs w:val="24"/>
              </w:rPr>
              <w:t xml:space="preserve">* </w:t>
            </w:r>
          </w:p>
          <w:p w:rsidR="003D5919" w:rsidRPr="002E7D4B" w:rsidRDefault="0004117D" w:rsidP="00F94776">
            <w:pPr>
              <w:spacing w:before="60" w:after="160"/>
              <w:rPr>
                <w:rFonts w:asciiTheme="minorHAnsi" w:hAnsiTheme="minorHAnsi" w:cstheme="minorHAnsi"/>
                <w:sz w:val="24"/>
                <w:szCs w:val="24"/>
              </w:rPr>
            </w:pPr>
            <w:r w:rsidRPr="002E7D4B">
              <w:rPr>
                <w:rFonts w:asciiTheme="minorHAnsi" w:hAnsiTheme="minorHAnsi" w:cstheme="minorHAnsi"/>
                <w:sz w:val="24"/>
                <w:szCs w:val="24"/>
              </w:rPr>
              <w:t>You can select one option or both options.</w:t>
            </w:r>
          </w:p>
        </w:tc>
        <w:tc>
          <w:tcPr>
            <w:tcW w:w="4078" w:type="dxa"/>
            <w:shd w:val="clear" w:color="auto" w:fill="FFFFFF" w:themeFill="background1"/>
            <w:vAlign w:val="center"/>
          </w:tcPr>
          <w:p w:rsidR="0004117D" w:rsidRPr="002E7D4B" w:rsidRDefault="007F6C7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RegularMember"/>
                  <w:enabled/>
                  <w:calcOnExit w:val="0"/>
                  <w:helpText w:type="text" w:val="Please tick this box if you are a Regular Member. Other option is Observer member. You can tick both boxes."/>
                  <w:statusText w:type="text" w:val="Please tick this box if you are a Regular Member. Other option is Observer member. You can tick both boxes."/>
                  <w:checkBox>
                    <w:sizeAuto/>
                    <w:default w:val="0"/>
                  </w:checkBox>
                </w:ffData>
              </w:fldChar>
            </w:r>
            <w:bookmarkStart w:id="32" w:name="RegularMember"/>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2"/>
            <w:r w:rsidR="00266697" w:rsidRPr="002E7D4B">
              <w:rPr>
                <w:rFonts w:asciiTheme="minorHAnsi" w:hAnsiTheme="minorHAnsi" w:cstheme="minorHAnsi"/>
                <w:sz w:val="24"/>
                <w:szCs w:val="24"/>
              </w:rPr>
              <w:t xml:space="preserve"> </w:t>
            </w:r>
            <w:r w:rsidR="0004117D" w:rsidRPr="002E7D4B">
              <w:rPr>
                <w:rFonts w:asciiTheme="minorHAnsi" w:hAnsiTheme="minorHAnsi"/>
                <w:bCs/>
                <w:sz w:val="24"/>
                <w:szCs w:val="24"/>
                <w:shd w:val="clear" w:color="auto" w:fill="FFFFFF"/>
              </w:rPr>
              <w:t>Regular Member</w:t>
            </w:r>
          </w:p>
          <w:p w:rsidR="003D5919" w:rsidRPr="002E7D4B" w:rsidRDefault="007F6C7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ObserverMember"/>
                  <w:enabled/>
                  <w:calcOnExit w:val="0"/>
                  <w:helpText w:type="text" w:val="Please tick this box if you are an Observer Member. Other option is Regular member. You can tick both boxes."/>
                  <w:statusText w:type="text" w:val="Please tick this box if you are an Observer Member. Other option is Regular member. You can tick both boxes."/>
                  <w:checkBox>
                    <w:sizeAuto/>
                    <w:default w:val="0"/>
                  </w:checkBox>
                </w:ffData>
              </w:fldChar>
            </w:r>
            <w:bookmarkStart w:id="33" w:name="ObserverMember"/>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3"/>
            <w:r w:rsidR="0004117D" w:rsidRPr="002E7D4B">
              <w:rPr>
                <w:rFonts w:asciiTheme="minorHAnsi" w:hAnsiTheme="minorHAnsi"/>
                <w:sz w:val="24"/>
                <w:szCs w:val="24"/>
              </w:rPr>
              <w:t xml:space="preserve"> </w:t>
            </w:r>
            <w:r w:rsidR="0004117D" w:rsidRPr="002E7D4B">
              <w:rPr>
                <w:rFonts w:asciiTheme="minorHAnsi" w:hAnsiTheme="minorHAnsi"/>
                <w:bCs/>
                <w:sz w:val="24"/>
                <w:szCs w:val="24"/>
                <w:shd w:val="clear" w:color="auto" w:fill="FFFFFF"/>
              </w:rPr>
              <w:t>Observer Member</w:t>
            </w:r>
          </w:p>
        </w:tc>
      </w:tr>
      <w:tr w:rsidR="003D5919" w:rsidRPr="002E7D4B" w:rsidTr="000443E9">
        <w:trPr>
          <w:cantSplit/>
        </w:trPr>
        <w:tc>
          <w:tcPr>
            <w:tcW w:w="5387" w:type="dxa"/>
            <w:shd w:val="clear" w:color="auto" w:fill="FFFFFF" w:themeFill="background1"/>
          </w:tcPr>
          <w:p w:rsidR="00E23A2A" w:rsidRPr="002E7D4B" w:rsidRDefault="00E23A2A" w:rsidP="00F94776">
            <w:pPr>
              <w:spacing w:before="60" w:after="160"/>
              <w:rPr>
                <w:rFonts w:asciiTheme="minorHAnsi" w:hAnsiTheme="minorHAnsi"/>
                <w:sz w:val="24"/>
                <w:szCs w:val="24"/>
              </w:rPr>
            </w:pPr>
            <w:r w:rsidRPr="002E7D4B">
              <w:rPr>
                <w:rFonts w:asciiTheme="minorHAnsi" w:hAnsiTheme="minorHAnsi"/>
                <w:b/>
                <w:sz w:val="24"/>
                <w:szCs w:val="24"/>
              </w:rPr>
              <w:t xml:space="preserve">Reserve </w:t>
            </w:r>
            <w:r w:rsidR="00266697" w:rsidRPr="002E7D4B">
              <w:rPr>
                <w:rFonts w:asciiTheme="minorHAnsi" w:hAnsiTheme="minorHAnsi"/>
                <w:b/>
                <w:sz w:val="24"/>
                <w:szCs w:val="24"/>
              </w:rPr>
              <w:t xml:space="preserve">list </w:t>
            </w:r>
            <w:r w:rsidRPr="002E7D4B">
              <w:rPr>
                <w:rFonts w:asciiTheme="minorHAnsi" w:hAnsiTheme="minorHAnsi"/>
                <w:b/>
                <w:color w:val="C00000"/>
                <w:sz w:val="24"/>
                <w:szCs w:val="24"/>
              </w:rPr>
              <w:t>*</w:t>
            </w:r>
          </w:p>
          <w:p w:rsidR="003D5919" w:rsidRPr="002E7D4B" w:rsidRDefault="00E23A2A" w:rsidP="00F94776">
            <w:pPr>
              <w:spacing w:before="60" w:after="160"/>
              <w:rPr>
                <w:rFonts w:asciiTheme="minorHAnsi" w:hAnsiTheme="minorHAnsi"/>
                <w:bCs/>
                <w:sz w:val="24"/>
                <w:szCs w:val="24"/>
                <w:shd w:val="clear" w:color="auto" w:fill="FFFFFF"/>
              </w:rPr>
            </w:pPr>
            <w:r w:rsidRPr="002E7D4B">
              <w:rPr>
                <w:rFonts w:asciiTheme="minorHAnsi" w:hAnsiTheme="minorHAnsi"/>
                <w:bCs/>
                <w:sz w:val="24"/>
                <w:szCs w:val="24"/>
                <w:shd w:val="clear" w:color="auto" w:fill="FFFFFF"/>
              </w:rPr>
              <w:t>Do you consent to OFTA retaining your details for a Reserve List?</w:t>
            </w:r>
          </w:p>
        </w:tc>
        <w:tc>
          <w:tcPr>
            <w:tcW w:w="4078" w:type="dxa"/>
            <w:shd w:val="clear" w:color="auto" w:fill="FFFFFF" w:themeFill="background1"/>
            <w:vAlign w:val="center"/>
          </w:tcPr>
          <w:p w:rsidR="00E23A2A" w:rsidRPr="002E7D4B" w:rsidRDefault="007F6C7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YesReserveList"/>
                  <w:enabled/>
                  <w:calcOnExit w:val="0"/>
                  <w:helpText w:type="text" w:val="Tick this box if you consent to OFTA retaining your details for a Reserve List. Other option is no you don't consent."/>
                  <w:statusText w:type="text" w:val="Tick this box if you consent to OFTA retaining your details for a Reserve List. Other option is no you don't consent."/>
                  <w:checkBox>
                    <w:sizeAuto/>
                    <w:default w:val="0"/>
                  </w:checkBox>
                </w:ffData>
              </w:fldChar>
            </w:r>
            <w:bookmarkStart w:id="34" w:name="YesReserveList"/>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4"/>
            <w:r w:rsidR="00266697" w:rsidRPr="002E7D4B">
              <w:rPr>
                <w:rFonts w:asciiTheme="minorHAnsi" w:hAnsiTheme="minorHAnsi" w:cstheme="minorHAnsi"/>
                <w:sz w:val="24"/>
                <w:szCs w:val="24"/>
              </w:rPr>
              <w:t xml:space="preserve"> </w:t>
            </w:r>
            <w:r w:rsidR="00E23A2A" w:rsidRPr="002E7D4B">
              <w:rPr>
                <w:rFonts w:asciiTheme="minorHAnsi" w:hAnsiTheme="minorHAnsi"/>
                <w:bCs/>
                <w:sz w:val="24"/>
                <w:szCs w:val="24"/>
                <w:shd w:val="clear" w:color="auto" w:fill="FFFFFF"/>
              </w:rPr>
              <w:t>Yes</w:t>
            </w:r>
          </w:p>
          <w:p w:rsidR="003D5919" w:rsidRPr="002E7D4B" w:rsidRDefault="007F6C7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oReserveList"/>
                  <w:enabled/>
                  <w:calcOnExit w:val="0"/>
                  <w:helpText w:type="text" w:val="Tick this box if you don't consent to OFTA retaining your details for a Reserve List. Other option is yes you do consent."/>
                  <w:statusText w:type="text" w:val="Tick this box if you don't consent to OFTA retaining your details for a Reserve List. Other option is yes you do consent."/>
                  <w:checkBox>
                    <w:sizeAuto/>
                    <w:default w:val="0"/>
                  </w:checkBox>
                </w:ffData>
              </w:fldChar>
            </w:r>
            <w:bookmarkStart w:id="35" w:name="NoReserveList"/>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5"/>
            <w:r w:rsidRPr="002E7D4B">
              <w:rPr>
                <w:rFonts w:asciiTheme="minorHAnsi" w:hAnsiTheme="minorHAnsi"/>
                <w:sz w:val="24"/>
                <w:szCs w:val="24"/>
              </w:rPr>
              <w:t xml:space="preserve"> </w:t>
            </w:r>
            <w:r w:rsidR="00E23A2A" w:rsidRPr="002E7D4B">
              <w:rPr>
                <w:rFonts w:asciiTheme="minorHAnsi" w:hAnsiTheme="minorHAnsi"/>
                <w:bCs/>
                <w:sz w:val="24"/>
                <w:szCs w:val="24"/>
                <w:shd w:val="clear" w:color="auto" w:fill="FFFFFF"/>
              </w:rPr>
              <w:t>No</w:t>
            </w:r>
          </w:p>
        </w:tc>
      </w:tr>
      <w:tr w:rsidR="00E23A2A" w:rsidRPr="00B06276" w:rsidTr="00266697">
        <w:trPr>
          <w:cantSplit/>
        </w:trPr>
        <w:tc>
          <w:tcPr>
            <w:tcW w:w="5387" w:type="dxa"/>
            <w:shd w:val="clear" w:color="auto" w:fill="FFFFFF" w:themeFill="background1"/>
          </w:tcPr>
          <w:p w:rsidR="00E23A2A" w:rsidRPr="002E7D4B" w:rsidRDefault="00E23A2A" w:rsidP="00F94776">
            <w:pPr>
              <w:spacing w:before="60" w:after="160"/>
              <w:rPr>
                <w:rFonts w:asciiTheme="minorHAnsi" w:hAnsiTheme="minorHAnsi"/>
                <w:b/>
                <w:sz w:val="24"/>
                <w:szCs w:val="24"/>
              </w:rPr>
            </w:pPr>
            <w:r w:rsidRPr="002E7D4B">
              <w:rPr>
                <w:rFonts w:asciiTheme="minorHAnsi" w:hAnsiTheme="minorHAnsi"/>
                <w:b/>
                <w:sz w:val="24"/>
                <w:szCs w:val="24"/>
              </w:rPr>
              <w:lastRenderedPageBreak/>
              <w:t xml:space="preserve">Artform </w:t>
            </w:r>
            <w:r w:rsidR="00266697" w:rsidRPr="002E7D4B">
              <w:rPr>
                <w:rFonts w:asciiTheme="minorHAnsi" w:hAnsiTheme="minorHAnsi"/>
                <w:b/>
                <w:sz w:val="24"/>
                <w:szCs w:val="24"/>
              </w:rPr>
              <w:t xml:space="preserve">expertise </w:t>
            </w:r>
            <w:r w:rsidRPr="002E7D4B">
              <w:rPr>
                <w:rFonts w:asciiTheme="minorHAnsi" w:hAnsiTheme="minorHAnsi"/>
                <w:b/>
                <w:color w:val="C00000"/>
                <w:sz w:val="24"/>
                <w:szCs w:val="24"/>
              </w:rPr>
              <w:t>*</w:t>
            </w:r>
          </w:p>
          <w:p w:rsidR="00E23A2A" w:rsidRPr="002E7D4B" w:rsidRDefault="0066003A" w:rsidP="00F94776">
            <w:pPr>
              <w:spacing w:before="60" w:after="160"/>
              <w:rPr>
                <w:rFonts w:asciiTheme="minorHAnsi" w:hAnsiTheme="minorHAnsi"/>
                <w:b/>
                <w:sz w:val="24"/>
                <w:szCs w:val="24"/>
              </w:rPr>
            </w:pPr>
            <w:hyperlink r:id="rId21" w:history="1">
              <w:r w:rsidR="00E23A2A" w:rsidRPr="002E7D4B">
                <w:rPr>
                  <w:rStyle w:val="Hyperlink"/>
                  <w:rFonts w:asciiTheme="minorHAnsi" w:hAnsiTheme="minorHAnsi" w:cs="Calibri"/>
                  <w:sz w:val="24"/>
                  <w:szCs w:val="24"/>
                </w:rPr>
                <w:t>Equity: the Arts and Disability Associated Plan</w:t>
              </w:r>
            </w:hyperlink>
            <w:r w:rsidR="00E23A2A" w:rsidRPr="002E7D4B">
              <w:rPr>
                <w:rFonts w:asciiTheme="minorHAnsi" w:hAnsiTheme="minorHAnsi"/>
                <w:sz w:val="24"/>
                <w:szCs w:val="24"/>
              </w:rPr>
              <w:t xml:space="preserve"> (</w:t>
            </w:r>
            <w:r w:rsidR="00E23A2A" w:rsidRPr="002E7D4B">
              <w:rPr>
                <w:rFonts w:asciiTheme="minorHAnsi" w:hAnsiTheme="minorHAnsi"/>
                <w:b/>
                <w:sz w:val="24"/>
                <w:szCs w:val="24"/>
              </w:rPr>
              <w:t>the Plan</w:t>
            </w:r>
            <w:r w:rsidR="00E23A2A" w:rsidRPr="002E7D4B">
              <w:rPr>
                <w:rFonts w:asciiTheme="minorHAnsi" w:hAnsiTheme="minorHAnsi"/>
                <w:sz w:val="24"/>
                <w:szCs w:val="24"/>
              </w:rPr>
              <w:t>) covers a</w:t>
            </w:r>
            <w:r w:rsidR="00E23A2A" w:rsidRPr="002E7D4B">
              <w:rPr>
                <w:rFonts w:asciiTheme="minorHAnsi" w:hAnsiTheme="minorHAnsi"/>
                <w:sz w:val="24"/>
                <w:szCs w:val="24"/>
                <w:highlight w:val="white"/>
              </w:rPr>
              <w:t xml:space="preserve"> broad scope of artforms/sectors, please indicate which are </w:t>
            </w:r>
            <w:bookmarkStart w:id="36" w:name="_Hlk193721746"/>
            <w:r w:rsidR="00E23A2A" w:rsidRPr="002E7D4B">
              <w:rPr>
                <w:rFonts w:asciiTheme="minorHAnsi" w:hAnsiTheme="minorHAnsi"/>
                <w:sz w:val="24"/>
                <w:szCs w:val="24"/>
                <w:highlight w:val="white"/>
              </w:rPr>
              <w:t>most reflective of your work experience (3</w:t>
            </w:r>
            <w:r w:rsidR="000443E9" w:rsidRPr="002E7D4B">
              <w:rPr>
                <w:rFonts w:asciiTheme="minorHAnsi" w:hAnsiTheme="minorHAnsi"/>
                <w:sz w:val="24"/>
                <w:szCs w:val="24"/>
                <w:highlight w:val="white"/>
              </w:rPr>
              <w:t> </w:t>
            </w:r>
            <w:r w:rsidR="00E23A2A" w:rsidRPr="002E7D4B">
              <w:rPr>
                <w:rFonts w:asciiTheme="minorHAnsi" w:hAnsiTheme="minorHAnsi"/>
                <w:sz w:val="24"/>
                <w:szCs w:val="24"/>
                <w:highlight w:val="white"/>
              </w:rPr>
              <w:t>max):</w:t>
            </w:r>
            <w:bookmarkEnd w:id="36"/>
          </w:p>
        </w:tc>
        <w:tc>
          <w:tcPr>
            <w:tcW w:w="4078" w:type="dxa"/>
            <w:shd w:val="clear" w:color="auto" w:fill="FFFFFF" w:themeFill="background1"/>
          </w:tcPr>
          <w:p w:rsidR="00E23A2A" w:rsidRPr="002E7D4B" w:rsidRDefault="00117E10"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VisualArtCraft"/>
                  <w:enabled/>
                  <w:calcOnExit w:val="0"/>
                  <w:helpText w:type="text" w:val="Tick this box if visual arts and craft is most reflective of your work experience. You can select a maximum of three."/>
                  <w:statusText w:type="text" w:val="Tick this box if visual arts and craft is most reflective of your work experience. You can select a maximum of three."/>
                  <w:checkBox>
                    <w:sizeAuto/>
                    <w:default w:val="0"/>
                  </w:checkBox>
                </w:ffData>
              </w:fldChar>
            </w:r>
            <w:bookmarkStart w:id="37" w:name="VisualArtCraft"/>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7"/>
            <w:r w:rsidR="00E23A2A" w:rsidRPr="002E7D4B">
              <w:rPr>
                <w:rFonts w:asciiTheme="minorHAnsi" w:hAnsiTheme="minorHAnsi"/>
                <w:sz w:val="24"/>
                <w:szCs w:val="24"/>
              </w:rPr>
              <w:t xml:space="preserve"> </w:t>
            </w:r>
            <w:bookmarkStart w:id="38" w:name="_Hlk193721719"/>
            <w:r w:rsidR="00E23A2A" w:rsidRPr="002E7D4B">
              <w:rPr>
                <w:rFonts w:asciiTheme="minorHAnsi" w:hAnsiTheme="minorHAnsi"/>
                <w:sz w:val="24"/>
                <w:szCs w:val="24"/>
                <w:highlight w:val="white"/>
              </w:rPr>
              <w:t>Visual arts and craft</w:t>
            </w:r>
          </w:p>
          <w:p w:rsidR="00E23A2A" w:rsidRPr="002E7D4B" w:rsidRDefault="00FA3244"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Literature"/>
                  <w:enabled/>
                  <w:calcOnExit w:val="0"/>
                  <w:helpText w:type="text" w:val="Tick this box if literature is most reflective of your work experience. You can select a maximum of three."/>
                  <w:statusText w:type="text" w:val="Tick this box if literature is most reflective of your work experience. You can select a maximum of three."/>
                  <w:checkBox>
                    <w:sizeAuto/>
                    <w:default w:val="0"/>
                  </w:checkBox>
                </w:ffData>
              </w:fldChar>
            </w:r>
            <w:bookmarkStart w:id="39" w:name="Literature"/>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39"/>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Literature</w:t>
            </w:r>
          </w:p>
          <w:p w:rsidR="00E23A2A" w:rsidRPr="002E7D4B" w:rsidRDefault="00FA3244"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performingArts"/>
                  <w:enabled/>
                  <w:calcOnExit w:val="0"/>
                  <w:helpText w:type="text" w:val="Tick this box if performing arts, including: theatre, contemporary dance, emerging, experimental and interdisciplinary arts is most reflective of your work experience. You can select a maximum of three."/>
                  <w:statusText w:type="text" w:val="Tick this box if performing arts, is most reflective of your work experience. You can select a maximum of three."/>
                  <w:checkBox>
                    <w:sizeAuto/>
                    <w:default w:val="0"/>
                  </w:checkBox>
                </w:ffData>
              </w:fldChar>
            </w:r>
            <w:bookmarkStart w:id="40" w:name="performingArt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0"/>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Performing arts, including:</w:t>
            </w:r>
          </w:p>
          <w:p w:rsidR="00E23A2A" w:rsidRPr="002E7D4B" w:rsidRDefault="00E23A2A" w:rsidP="00F94776">
            <w:pPr>
              <w:pStyle w:val="Listparagraphbullets"/>
              <w:spacing w:before="60" w:after="160"/>
              <w:ind w:hanging="284"/>
              <w:contextualSpacing w:val="0"/>
              <w:rPr>
                <w:rFonts w:asciiTheme="minorHAnsi" w:hAnsiTheme="minorHAnsi"/>
                <w:sz w:val="24"/>
                <w:szCs w:val="24"/>
              </w:rPr>
            </w:pPr>
            <w:r w:rsidRPr="002E7D4B">
              <w:rPr>
                <w:rFonts w:asciiTheme="minorHAnsi" w:hAnsiTheme="minorHAnsi"/>
                <w:sz w:val="24"/>
                <w:szCs w:val="24"/>
                <w:highlight w:val="white"/>
              </w:rPr>
              <w:t>Theatre (e.g. text-based theatre; theatre with, by and for young people; puppetry; circus and physical theatre)</w:t>
            </w:r>
          </w:p>
          <w:p w:rsidR="00E23A2A" w:rsidRPr="002E7D4B" w:rsidRDefault="00E23A2A" w:rsidP="00F94776">
            <w:pPr>
              <w:pStyle w:val="Listparagraphbullets"/>
              <w:spacing w:before="60" w:after="160"/>
              <w:ind w:hanging="284"/>
              <w:contextualSpacing w:val="0"/>
              <w:rPr>
                <w:rFonts w:asciiTheme="minorHAnsi" w:hAnsiTheme="minorHAnsi"/>
                <w:sz w:val="24"/>
                <w:szCs w:val="24"/>
              </w:rPr>
            </w:pPr>
            <w:r w:rsidRPr="002E7D4B">
              <w:rPr>
                <w:rFonts w:asciiTheme="minorHAnsi" w:hAnsiTheme="minorHAnsi"/>
                <w:sz w:val="24"/>
                <w:szCs w:val="24"/>
                <w:highlight w:val="white"/>
              </w:rPr>
              <w:t>Contemporary dance</w:t>
            </w:r>
          </w:p>
          <w:p w:rsidR="00E23A2A" w:rsidRPr="002E7D4B" w:rsidRDefault="00E23A2A" w:rsidP="00F94776">
            <w:pPr>
              <w:pStyle w:val="Listparagraphbullets"/>
              <w:spacing w:before="60" w:after="160"/>
              <w:ind w:hanging="284"/>
              <w:contextualSpacing w:val="0"/>
              <w:rPr>
                <w:rFonts w:asciiTheme="minorHAnsi" w:hAnsiTheme="minorHAnsi"/>
                <w:sz w:val="24"/>
                <w:szCs w:val="24"/>
              </w:rPr>
            </w:pPr>
            <w:r w:rsidRPr="002E7D4B">
              <w:rPr>
                <w:rFonts w:asciiTheme="minorHAnsi" w:hAnsiTheme="minorHAnsi"/>
                <w:sz w:val="24"/>
                <w:szCs w:val="24"/>
                <w:highlight w:val="white"/>
              </w:rPr>
              <w:t>Emerging, experimental and interdisciplinary arts (e.g. one-on-one performance, live art, sound art, site-specific and immersive performance)</w:t>
            </w:r>
          </w:p>
          <w:p w:rsidR="00E23A2A" w:rsidRPr="002E7D4B" w:rsidRDefault="00FA3244"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Music"/>
                  <w:enabled/>
                  <w:calcOnExit w:val="0"/>
                  <w:helpText w:type="text" w:val="Tick this box if music is most reflective of your work experience. You can select a maximum of three."/>
                  <w:statusText w:type="text" w:val="Tick this box if music is most reflective of your work experience. You can select a maximum of three."/>
                  <w:checkBox>
                    <w:sizeAuto/>
                    <w:default w:val="0"/>
                  </w:checkBox>
                </w:ffData>
              </w:fldChar>
            </w:r>
            <w:bookmarkStart w:id="41" w:name="Music"/>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1"/>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Music (contemporary and classical)</w:t>
            </w:r>
          </w:p>
          <w:p w:rsidR="00E23A2A" w:rsidRPr="002E7D4B" w:rsidRDefault="00FA3244"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Festivals"/>
                  <w:enabled/>
                  <w:calcOnExit w:val="0"/>
                  <w:helpText w:type="text" w:val="Tick this box if festivals is most reflective of your work experience. You can select a maximum of three."/>
                  <w:statusText w:type="text" w:val="Tick this box if festivals is most reflective of your work experience. You can select a maximum of three."/>
                  <w:checkBox>
                    <w:sizeAuto/>
                    <w:default w:val="0"/>
                  </w:checkBox>
                </w:ffData>
              </w:fldChar>
            </w:r>
            <w:bookmarkStart w:id="42" w:name="Festival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2"/>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Festivals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Galleries"/>
                  <w:enabled/>
                  <w:calcOnExit w:val="0"/>
                  <w:helpText w:type="text" w:val="Tick this box if galleries is most reflective of your work experience. You can select a maximum of three."/>
                  <w:statusText w:type="text" w:val="Tick this box if galleries is most reflective of your work experience. You can select a maximum of three."/>
                  <w:checkBox>
                    <w:sizeAuto/>
                    <w:default w:val="0"/>
                  </w:checkBox>
                </w:ffData>
              </w:fldChar>
            </w:r>
            <w:bookmarkStart w:id="43" w:name="Gallerie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3"/>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Galleries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Libraries"/>
                  <w:enabled/>
                  <w:calcOnExit w:val="0"/>
                  <w:helpText w:type="text" w:val="Tick this box if libraries is most reflective of your work experience. You can select a maximum of three."/>
                  <w:statusText w:type="text" w:val="Tick this box if libraries is most reflective of your work experience. You can select a maximum of three."/>
                  <w:checkBox>
                    <w:sizeAuto/>
                    <w:default w:val="0"/>
                  </w:checkBox>
                </w:ffData>
              </w:fldChar>
            </w:r>
            <w:bookmarkStart w:id="44" w:name="Librarie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4"/>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Libraries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ArchivesMuseum"/>
                  <w:enabled/>
                  <w:calcOnExit w:val="0"/>
                  <w:helpText w:type="text" w:val="Tick this box if archives and museum institutions is most reflective of your work experience. You can select a maximum of three."/>
                  <w:statusText w:type="text" w:val="Tick this box if archives and museum institutions is most reflective of your work experience. You can select a maximum of three."/>
                  <w:checkBox>
                    <w:sizeAuto/>
                    <w:default w:val="0"/>
                  </w:checkBox>
                </w:ffData>
              </w:fldChar>
            </w:r>
            <w:bookmarkStart w:id="45" w:name="ArchivesMuseum"/>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5"/>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Archives and museum institutions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Games"/>
                  <w:enabled/>
                  <w:calcOnExit w:val="0"/>
                  <w:helpText w:type="text" w:val="Tick this box if screen and digital games is most reflective of your work experience. You can select a maximum of three."/>
                  <w:statusText w:type="text" w:val="Tick this box if screen and digital games is most reflective of your work experience. You can select a maximum of three."/>
                  <w:checkBox>
                    <w:sizeAuto/>
                    <w:default w:val="0"/>
                  </w:checkBox>
                </w:ffData>
              </w:fldChar>
            </w:r>
            <w:bookmarkStart w:id="46" w:name="Game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6"/>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Screen and digital games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FirstNations"/>
                  <w:enabled/>
                  <w:calcOnExit w:val="0"/>
                  <w:helpText w:type="text" w:val="Tick this box if First Nations arts and languages is most reflective of your work experience. You can select a maximum of three."/>
                  <w:statusText w:type="text" w:val="Tick this box if First Nations arts and languages is most reflective of your work experience. You can select a maximum of three."/>
                  <w:checkBox>
                    <w:sizeAuto/>
                    <w:default w:val="0"/>
                  </w:checkBox>
                </w:ffData>
              </w:fldChar>
            </w:r>
            <w:bookmarkStart w:id="47" w:name="FirstNations"/>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7"/>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First Nations arts and languages</w:t>
            </w:r>
          </w:p>
          <w:p w:rsidR="00E23A2A" w:rsidRPr="002E7D4B" w:rsidRDefault="005D7CF6"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CommunityCultural"/>
                  <w:enabled/>
                  <w:calcOnExit w:val="0"/>
                  <w:helpText w:type="text" w:val="Tick this box if community and cultural development is most reflective of your work experience. You can select a maximum of three."/>
                  <w:statusText w:type="text" w:val="Tick this box if community and cultural development is most reflective of your work experience. You can select a maximum of three."/>
                  <w:checkBox>
                    <w:sizeAuto/>
                    <w:default w:val="0"/>
                  </w:checkBox>
                </w:ffData>
              </w:fldChar>
            </w:r>
            <w:bookmarkStart w:id="48" w:name="CommunityCultural"/>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48"/>
            <w:r w:rsidR="00E23A2A" w:rsidRPr="002E7D4B">
              <w:rPr>
                <w:rFonts w:asciiTheme="minorHAnsi" w:hAnsiTheme="minorHAnsi"/>
                <w:sz w:val="24"/>
                <w:szCs w:val="24"/>
              </w:rPr>
              <w:t xml:space="preserve"> </w:t>
            </w:r>
            <w:r w:rsidR="00E23A2A" w:rsidRPr="002E7D4B">
              <w:rPr>
                <w:rFonts w:asciiTheme="minorHAnsi" w:hAnsiTheme="minorHAnsi"/>
                <w:sz w:val="24"/>
                <w:szCs w:val="24"/>
                <w:highlight w:val="white"/>
              </w:rPr>
              <w:t>Community and cultural development</w:t>
            </w:r>
            <w:bookmarkEnd w:id="38"/>
          </w:p>
        </w:tc>
      </w:tr>
    </w:tbl>
    <w:p w:rsidR="00F94776" w:rsidRDefault="00F94776">
      <w:pPr>
        <w:spacing w:line="259" w:lineRule="auto"/>
        <w:rPr>
          <w:rFonts w:eastAsia="SimSun" w:cs="Times New Roman"/>
          <w:b/>
          <w:color w:val="595C6E"/>
          <w:kern w:val="12"/>
          <w:sz w:val="26"/>
          <w:szCs w:val="24"/>
        </w:rPr>
      </w:pPr>
      <w:r>
        <w:br w:type="page"/>
      </w:r>
    </w:p>
    <w:p w:rsidR="00305203" w:rsidRPr="004D5460" w:rsidRDefault="00305203" w:rsidP="00305203">
      <w:pPr>
        <w:pStyle w:val="Heading3"/>
        <w:spacing w:after="240"/>
      </w:pPr>
      <w:r w:rsidRPr="004D5460">
        <w:lastRenderedPageBreak/>
        <w:t xml:space="preserve">Suitability </w:t>
      </w:r>
      <w:r w:rsidR="00266697" w:rsidRPr="004D5460">
        <w:t>questions</w:t>
      </w:r>
    </w:p>
    <w:p w:rsidR="00305203" w:rsidRPr="002E7D4B" w:rsidRDefault="00305203" w:rsidP="00305203">
      <w:pPr>
        <w:pStyle w:val="NormalWeb"/>
        <w:spacing w:before="0" w:beforeAutospacing="0" w:after="120" w:afterAutospacing="0"/>
        <w:rPr>
          <w:rFonts w:asciiTheme="minorHAnsi" w:eastAsiaTheme="minorHAnsi" w:hAnsiTheme="minorHAnsi" w:cstheme="minorHAnsi"/>
          <w:color w:val="000000" w:themeColor="text1"/>
          <w:lang w:eastAsia="en-US"/>
        </w:rPr>
      </w:pPr>
      <w:r w:rsidRPr="002E7D4B">
        <w:rPr>
          <w:rFonts w:asciiTheme="minorHAnsi" w:eastAsiaTheme="minorHAnsi" w:hAnsiTheme="minorHAnsi" w:cstheme="minorHAnsi"/>
          <w:color w:val="000000" w:themeColor="text1"/>
          <w:lang w:eastAsia="en-US"/>
        </w:rPr>
        <w:t xml:space="preserve">Whether you respond by text or in another format, </w:t>
      </w:r>
      <w:r w:rsidRPr="002E7D4B">
        <w:rPr>
          <w:rFonts w:asciiTheme="minorHAnsi" w:eastAsiaTheme="minorHAnsi" w:hAnsiTheme="minorHAnsi" w:cstheme="minorHAnsi"/>
          <w:b/>
          <w:color w:val="000000" w:themeColor="text1"/>
          <w:lang w:eastAsia="en-US"/>
        </w:rPr>
        <w:t>please do not exceed the word limit</w:t>
      </w:r>
      <w:r w:rsidRPr="002E7D4B">
        <w:rPr>
          <w:rFonts w:asciiTheme="minorHAnsi" w:eastAsiaTheme="minorHAnsi" w:hAnsiTheme="minorHAnsi" w:cstheme="minorHAnsi"/>
          <w:color w:val="000000" w:themeColor="text1"/>
          <w:lang w:eastAsia="en-US"/>
        </w:rPr>
        <w:t>. Additional material beyond the word limit may not be considered by reviewers.</w:t>
      </w:r>
    </w:p>
    <w:tbl>
      <w:tblPr>
        <w:tblStyle w:val="TableGrid"/>
        <w:tblW w:w="0" w:type="auto"/>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shd w:val="clear" w:color="auto" w:fill="FFFFFF" w:themeFill="background1"/>
        <w:tblLook w:val="04A0" w:firstRow="1" w:lastRow="0" w:firstColumn="1" w:lastColumn="0" w:noHBand="0" w:noVBand="1"/>
        <w:tblDescription w:val="Suitability questions"/>
      </w:tblPr>
      <w:tblGrid>
        <w:gridCol w:w="5387"/>
        <w:gridCol w:w="4078"/>
      </w:tblGrid>
      <w:tr w:rsidR="00B06276" w:rsidRPr="002E7D4B" w:rsidTr="00E01A31">
        <w:trPr>
          <w:cantSplit/>
        </w:trPr>
        <w:tc>
          <w:tcPr>
            <w:tcW w:w="5387" w:type="dxa"/>
            <w:shd w:val="clear" w:color="auto" w:fill="FFFFFF" w:themeFill="background1"/>
          </w:tcPr>
          <w:p w:rsidR="00B06276" w:rsidRPr="002E7D4B" w:rsidRDefault="00B06276" w:rsidP="00F94776">
            <w:pPr>
              <w:spacing w:before="60" w:after="160"/>
              <w:rPr>
                <w:rFonts w:cstheme="minorHAnsi"/>
                <w:sz w:val="24"/>
                <w:szCs w:val="24"/>
              </w:rPr>
            </w:pPr>
            <w:r w:rsidRPr="002E7D4B">
              <w:rPr>
                <w:rFonts w:cstheme="minorHAnsi"/>
                <w:b/>
                <w:sz w:val="24"/>
                <w:szCs w:val="24"/>
              </w:rPr>
              <w:t>Question 1</w:t>
            </w:r>
            <w:r w:rsidR="00E71A6F" w:rsidRPr="002E7D4B">
              <w:rPr>
                <w:rFonts w:cstheme="minorHAnsi"/>
                <w:b/>
                <w:sz w:val="24"/>
                <w:szCs w:val="24"/>
              </w:rPr>
              <w:t>—</w:t>
            </w:r>
            <w:r w:rsidRPr="002E7D4B">
              <w:rPr>
                <w:rFonts w:cstheme="minorHAnsi"/>
                <w:b/>
                <w:sz w:val="24"/>
                <w:szCs w:val="24"/>
              </w:rPr>
              <w:t xml:space="preserve">prioritising the voice of people with disability </w:t>
            </w:r>
            <w:r w:rsidRPr="002E7D4B">
              <w:rPr>
                <w:b/>
                <w:color w:val="C00000"/>
                <w:sz w:val="24"/>
                <w:szCs w:val="24"/>
              </w:rPr>
              <w:t>*</w:t>
            </w:r>
            <w:r w:rsidRPr="002E7D4B">
              <w:rPr>
                <w:rFonts w:cstheme="minorHAnsi"/>
                <w:sz w:val="24"/>
                <w:szCs w:val="24"/>
              </w:rPr>
              <w:t xml:space="preserve"> </w:t>
            </w:r>
          </w:p>
          <w:p w:rsidR="00B06276" w:rsidRPr="002E7D4B" w:rsidRDefault="00B06276" w:rsidP="00F94776">
            <w:pPr>
              <w:spacing w:before="60" w:after="160"/>
              <w:rPr>
                <w:rFonts w:cstheme="minorHAnsi"/>
                <w:sz w:val="24"/>
                <w:szCs w:val="24"/>
                <w:lang w:val="en-GB"/>
              </w:rPr>
            </w:pPr>
            <w:r w:rsidRPr="002E7D4B">
              <w:rPr>
                <w:rFonts w:cstheme="minorHAnsi"/>
                <w:b/>
                <w:sz w:val="24"/>
                <w:szCs w:val="24"/>
              </w:rPr>
              <w:t xml:space="preserve">Tell us </w:t>
            </w:r>
            <w:r w:rsidRPr="002E7D4B">
              <w:rPr>
                <w:rFonts w:cstheme="minorHAnsi"/>
                <w:b/>
                <w:sz w:val="24"/>
                <w:szCs w:val="24"/>
                <w:lang w:val="en-GB"/>
              </w:rPr>
              <w:t xml:space="preserve">about your experiences as a d/Deaf and/or disabled artist or arts worker in the arts, screen and cultural sectors. </w:t>
            </w:r>
          </w:p>
          <w:p w:rsidR="00B06276" w:rsidRPr="002E7D4B" w:rsidRDefault="00B06276" w:rsidP="00F94776">
            <w:pPr>
              <w:spacing w:before="60" w:after="160"/>
              <w:rPr>
                <w:rFonts w:cstheme="minorHAnsi"/>
                <w:b/>
                <w:sz w:val="24"/>
                <w:szCs w:val="24"/>
              </w:rPr>
            </w:pPr>
            <w:r w:rsidRPr="002E7D4B">
              <w:rPr>
                <w:rFonts w:cstheme="minorHAnsi"/>
                <w:sz w:val="24"/>
                <w:szCs w:val="24"/>
              </w:rPr>
              <w:t>The Australian Government acknowledges the lived experience and human rights of all people with disability. Every individual has a different experience of disability and participation in the arts and cultural sector.</w:t>
            </w:r>
            <w:r w:rsidRPr="002E7D4B">
              <w:rPr>
                <w:rFonts w:cstheme="minorHAnsi"/>
                <w:b/>
                <w:sz w:val="24"/>
                <w:szCs w:val="24"/>
              </w:rPr>
              <w:t xml:space="preserve"> </w:t>
            </w:r>
            <w:r w:rsidRPr="002E7D4B">
              <w:rPr>
                <w:rFonts w:cstheme="minorHAnsi"/>
                <w:sz w:val="24"/>
                <w:szCs w:val="24"/>
                <w:lang w:val="en-GB"/>
              </w:rPr>
              <w:t>You may wish to describe positive or negative situations. Please note</w:t>
            </w:r>
            <w:r w:rsidR="00E71A6F" w:rsidRPr="002E7D4B">
              <w:rPr>
                <w:rFonts w:cstheme="minorHAnsi"/>
                <w:sz w:val="24"/>
                <w:szCs w:val="24"/>
                <w:lang w:val="en-GB"/>
              </w:rPr>
              <w:t>—</w:t>
            </w:r>
            <w:r w:rsidRPr="002E7D4B">
              <w:rPr>
                <w:rFonts w:cstheme="minorHAnsi"/>
                <w:sz w:val="24"/>
                <w:szCs w:val="24"/>
                <w:lang w:val="en-GB"/>
              </w:rPr>
              <w:t xml:space="preserve">we do not require you to give us specific details about your disability or condition/s. </w:t>
            </w:r>
            <w:r w:rsidRPr="002E7D4B">
              <w:rPr>
                <w:rFonts w:cstheme="minorHAnsi"/>
                <w:sz w:val="24"/>
                <w:szCs w:val="24"/>
              </w:rPr>
              <w:t>(up to</w:t>
            </w:r>
            <w:r w:rsidRPr="002E7D4B">
              <w:rPr>
                <w:rFonts w:cstheme="minorHAnsi"/>
                <w:b/>
                <w:sz w:val="24"/>
                <w:szCs w:val="24"/>
              </w:rPr>
              <w:t xml:space="preserve"> </w:t>
            </w:r>
            <w:r w:rsidRPr="002E7D4B">
              <w:rPr>
                <w:rFonts w:cstheme="minorHAnsi"/>
                <w:sz w:val="24"/>
                <w:szCs w:val="24"/>
                <w:lang w:val="en-GB"/>
              </w:rPr>
              <w:t>450 words)</w:t>
            </w:r>
          </w:p>
        </w:tc>
        <w:tc>
          <w:tcPr>
            <w:tcW w:w="4078" w:type="dxa"/>
            <w:shd w:val="clear" w:color="auto" w:fill="FFFFFF" w:themeFill="background1"/>
          </w:tcPr>
          <w:p w:rsidR="00B06276" w:rsidRPr="002E7D4B" w:rsidRDefault="00E71A6F" w:rsidP="00F94776">
            <w:pPr>
              <w:spacing w:before="60" w:after="160"/>
              <w:rPr>
                <w:sz w:val="24"/>
                <w:szCs w:val="24"/>
              </w:rPr>
            </w:pPr>
            <w:r w:rsidRPr="002E7D4B">
              <w:rPr>
                <w:sz w:val="24"/>
                <w:szCs w:val="24"/>
              </w:rPr>
              <w:fldChar w:fldCharType="begin">
                <w:ffData>
                  <w:name w:val="Q1"/>
                  <w:enabled/>
                  <w:calcOnExit w:val="0"/>
                  <w:helpText w:type="text" w:val="Question 1—prioritising the voice of people with disability * &#10;Tell us about your experiences as a d/Deaf and/or disabled artist or arts worker in the arts, screen and cultural sectors. &#10;"/>
                  <w:statusText w:type="text" w:val="Q1—prioritising the voice of people with disability  Your experiences as a d/Deaf and/or disabled artist or arts worker in the arts sector"/>
                  <w:textInput/>
                </w:ffData>
              </w:fldChar>
            </w:r>
            <w:bookmarkStart w:id="49" w:name="Q1"/>
            <w:r w:rsidRPr="002E7D4B">
              <w:rPr>
                <w:sz w:val="24"/>
                <w:szCs w:val="24"/>
              </w:rPr>
              <w:instrText xml:space="preserve"> FORMTEXT </w:instrText>
            </w:r>
            <w:r w:rsidRPr="002E7D4B">
              <w:rPr>
                <w:sz w:val="24"/>
                <w:szCs w:val="24"/>
              </w:rPr>
            </w:r>
            <w:r w:rsidRPr="002E7D4B">
              <w:rPr>
                <w:sz w:val="24"/>
                <w:szCs w:val="24"/>
              </w:rPr>
              <w:fldChar w:fldCharType="separate"/>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sz w:val="24"/>
                <w:szCs w:val="24"/>
              </w:rPr>
              <w:fldChar w:fldCharType="end"/>
            </w:r>
            <w:bookmarkEnd w:id="49"/>
          </w:p>
        </w:tc>
      </w:tr>
      <w:tr w:rsidR="00B06276" w:rsidRPr="00B06276" w:rsidTr="00E01A31">
        <w:trPr>
          <w:cantSplit/>
        </w:trPr>
        <w:tc>
          <w:tcPr>
            <w:tcW w:w="5387" w:type="dxa"/>
            <w:shd w:val="clear" w:color="auto" w:fill="FFFFFF" w:themeFill="background1"/>
          </w:tcPr>
          <w:p w:rsidR="00B06276" w:rsidRPr="002E7D4B" w:rsidRDefault="00B06276" w:rsidP="00F94776">
            <w:pPr>
              <w:spacing w:before="60" w:after="160"/>
              <w:rPr>
                <w:rFonts w:cstheme="minorHAnsi"/>
                <w:sz w:val="24"/>
                <w:szCs w:val="24"/>
              </w:rPr>
            </w:pPr>
            <w:r w:rsidRPr="002E7D4B">
              <w:rPr>
                <w:rFonts w:cstheme="minorHAnsi"/>
                <w:b/>
                <w:sz w:val="24"/>
                <w:szCs w:val="24"/>
              </w:rPr>
              <w:t>Question 2</w:t>
            </w:r>
            <w:r w:rsidR="00E71A6F" w:rsidRPr="002E7D4B">
              <w:rPr>
                <w:rFonts w:cstheme="minorHAnsi"/>
                <w:b/>
                <w:sz w:val="24"/>
                <w:szCs w:val="24"/>
              </w:rPr>
              <w:t>—</w:t>
            </w:r>
            <w:r w:rsidRPr="002E7D4B">
              <w:rPr>
                <w:rFonts w:cstheme="minorHAnsi"/>
                <w:b/>
                <w:sz w:val="24"/>
                <w:szCs w:val="24"/>
              </w:rPr>
              <w:t>Australia’s arts and cultural sectors</w:t>
            </w:r>
            <w:r w:rsidRPr="002E7D4B">
              <w:rPr>
                <w:rFonts w:cstheme="minorHAnsi"/>
                <w:sz w:val="24"/>
                <w:szCs w:val="24"/>
              </w:rPr>
              <w:t xml:space="preserve"> </w:t>
            </w:r>
            <w:r w:rsidRPr="002E7D4B">
              <w:rPr>
                <w:b/>
                <w:color w:val="C00000"/>
                <w:sz w:val="24"/>
                <w:szCs w:val="24"/>
              </w:rPr>
              <w:t>*</w:t>
            </w:r>
          </w:p>
          <w:p w:rsidR="00B06276" w:rsidRPr="002E7D4B" w:rsidRDefault="00B06276" w:rsidP="00F94776">
            <w:pPr>
              <w:spacing w:before="60" w:after="160"/>
              <w:rPr>
                <w:rFonts w:cstheme="minorHAnsi"/>
                <w:b/>
                <w:sz w:val="24"/>
                <w:szCs w:val="24"/>
              </w:rPr>
            </w:pPr>
            <w:r w:rsidRPr="002E7D4B">
              <w:rPr>
                <w:rFonts w:cstheme="minorHAnsi"/>
                <w:b/>
                <w:sz w:val="24"/>
                <w:szCs w:val="24"/>
              </w:rPr>
              <w:t>Why does your experience as an artist or arts worker in Australia’s arts, screen and cultural sectors make you a good fit for the Advisory Group?</w:t>
            </w:r>
          </w:p>
          <w:p w:rsidR="00B06276" w:rsidRPr="002E7D4B" w:rsidRDefault="00B06276" w:rsidP="00F94776">
            <w:pPr>
              <w:spacing w:before="60" w:after="160"/>
              <w:rPr>
                <w:sz w:val="24"/>
                <w:szCs w:val="24"/>
              </w:rPr>
            </w:pPr>
            <w:r w:rsidRPr="002E7D4B">
              <w:rPr>
                <w:rFonts w:cstheme="minorHAnsi"/>
                <w:sz w:val="24"/>
                <w:szCs w:val="24"/>
              </w:rPr>
              <w:t xml:space="preserve">With the Plan, the Government is committed to making Australia’s diverse arts, screen, digital games and cultural sectors more accessible, inclusive and equitable, by listening to people with disability. </w:t>
            </w:r>
            <w:r w:rsidRPr="002E7D4B">
              <w:rPr>
                <w:rFonts w:cstheme="minorHAnsi"/>
                <w:sz w:val="24"/>
                <w:szCs w:val="24"/>
                <w:lang w:val="en-GB"/>
              </w:rPr>
              <w:t>We welcome a response that builds on the Career Stage and Artform Expertise questions above, where you can describe your experience as an artist and arts worker at any stage of your career, including if you are just starting out or if you have experienced barriers to career progression. (up to 450 words)</w:t>
            </w:r>
          </w:p>
        </w:tc>
        <w:tc>
          <w:tcPr>
            <w:tcW w:w="4078" w:type="dxa"/>
            <w:shd w:val="clear" w:color="auto" w:fill="FFFFFF" w:themeFill="background1"/>
          </w:tcPr>
          <w:p w:rsidR="00B06276" w:rsidRPr="002E7D4B" w:rsidRDefault="00E71A6F" w:rsidP="00F94776">
            <w:pPr>
              <w:spacing w:before="60" w:after="160"/>
              <w:rPr>
                <w:sz w:val="24"/>
                <w:szCs w:val="24"/>
              </w:rPr>
            </w:pPr>
            <w:r w:rsidRPr="002E7D4B">
              <w:rPr>
                <w:sz w:val="24"/>
                <w:szCs w:val="24"/>
              </w:rPr>
              <w:fldChar w:fldCharType="begin">
                <w:ffData>
                  <w:name w:val="Q2"/>
                  <w:enabled/>
                  <w:calcOnExit w:val="0"/>
                  <w:helpText w:type="text" w:val="Question 2—Australia’s arts and cultural sectors *&#10;Why does your experience as an artist or arts worker in Australia’s arts, screen and cultural sectors make you a good fit for the Advisory Group?&#10;"/>
                  <w:statusText w:type="text" w:val="Q 2—Australia’s arts and cultural sectors  F1 more information."/>
                  <w:textInput/>
                </w:ffData>
              </w:fldChar>
            </w:r>
            <w:bookmarkStart w:id="50" w:name="Q2"/>
            <w:r w:rsidRPr="002E7D4B">
              <w:rPr>
                <w:sz w:val="24"/>
                <w:szCs w:val="24"/>
              </w:rPr>
              <w:instrText xml:space="preserve"> FORMTEXT </w:instrText>
            </w:r>
            <w:r w:rsidRPr="002E7D4B">
              <w:rPr>
                <w:sz w:val="24"/>
                <w:szCs w:val="24"/>
              </w:rPr>
            </w:r>
            <w:r w:rsidRPr="002E7D4B">
              <w:rPr>
                <w:sz w:val="24"/>
                <w:szCs w:val="24"/>
              </w:rPr>
              <w:fldChar w:fldCharType="separate"/>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sz w:val="24"/>
                <w:szCs w:val="24"/>
              </w:rPr>
              <w:fldChar w:fldCharType="end"/>
            </w:r>
            <w:bookmarkEnd w:id="50"/>
          </w:p>
        </w:tc>
      </w:tr>
      <w:tr w:rsidR="00B06276" w:rsidRPr="00B06276" w:rsidTr="00E01A31">
        <w:trPr>
          <w:cantSplit/>
        </w:trPr>
        <w:tc>
          <w:tcPr>
            <w:tcW w:w="5387" w:type="dxa"/>
            <w:shd w:val="clear" w:color="auto" w:fill="FFFFFF" w:themeFill="background1"/>
          </w:tcPr>
          <w:p w:rsidR="00B06276" w:rsidRPr="002E7D4B" w:rsidRDefault="00B06276" w:rsidP="00F94776">
            <w:pPr>
              <w:spacing w:before="60" w:after="160"/>
              <w:rPr>
                <w:rFonts w:cstheme="minorHAnsi"/>
                <w:sz w:val="24"/>
                <w:szCs w:val="24"/>
              </w:rPr>
            </w:pPr>
            <w:r w:rsidRPr="002E7D4B">
              <w:rPr>
                <w:rFonts w:cstheme="minorHAnsi"/>
                <w:b/>
                <w:sz w:val="24"/>
                <w:szCs w:val="24"/>
              </w:rPr>
              <w:t>Question 3</w:t>
            </w:r>
            <w:r w:rsidR="00E71A6F" w:rsidRPr="002E7D4B">
              <w:rPr>
                <w:rFonts w:cstheme="minorHAnsi"/>
                <w:b/>
                <w:sz w:val="24"/>
                <w:szCs w:val="24"/>
              </w:rPr>
              <w:t>—</w:t>
            </w:r>
            <w:r w:rsidRPr="002E7D4B">
              <w:rPr>
                <w:rFonts w:cstheme="minorHAnsi"/>
                <w:b/>
                <w:sz w:val="24"/>
                <w:szCs w:val="24"/>
              </w:rPr>
              <w:t>disability policy</w:t>
            </w:r>
            <w:r w:rsidRPr="002E7D4B">
              <w:rPr>
                <w:rFonts w:cstheme="minorHAnsi"/>
                <w:sz w:val="24"/>
                <w:szCs w:val="24"/>
              </w:rPr>
              <w:t xml:space="preserve"> </w:t>
            </w:r>
            <w:r w:rsidRPr="002E7D4B">
              <w:rPr>
                <w:b/>
                <w:color w:val="C00000"/>
                <w:sz w:val="24"/>
                <w:szCs w:val="24"/>
              </w:rPr>
              <w:t>*</w:t>
            </w:r>
          </w:p>
          <w:p w:rsidR="00B06276" w:rsidRPr="002E7D4B" w:rsidRDefault="00B06276" w:rsidP="00F94776">
            <w:pPr>
              <w:spacing w:before="60" w:after="160"/>
              <w:rPr>
                <w:rFonts w:cstheme="minorHAnsi"/>
                <w:b/>
                <w:sz w:val="24"/>
                <w:szCs w:val="24"/>
              </w:rPr>
            </w:pPr>
            <w:r w:rsidRPr="002E7D4B">
              <w:rPr>
                <w:rFonts w:cstheme="minorHAnsi"/>
                <w:b/>
                <w:sz w:val="24"/>
                <w:szCs w:val="24"/>
              </w:rPr>
              <w:t xml:space="preserve">What drives you to want to be part of the Advisory Group? </w:t>
            </w:r>
          </w:p>
          <w:p w:rsidR="00B06276" w:rsidRPr="002E7D4B" w:rsidRDefault="00B06276" w:rsidP="00F94776">
            <w:pPr>
              <w:spacing w:before="60" w:after="160"/>
              <w:rPr>
                <w:sz w:val="24"/>
                <w:szCs w:val="24"/>
              </w:rPr>
            </w:pPr>
            <w:r w:rsidRPr="002E7D4B">
              <w:rPr>
                <w:rFonts w:cstheme="minorHAnsi"/>
                <w:sz w:val="24"/>
                <w:szCs w:val="24"/>
              </w:rPr>
              <w:t xml:space="preserve">We know the success of the Plan will require the expertise of people with disability to ensure it is co-designed, implemented and evaluated in partnership with people with disability. </w:t>
            </w:r>
            <w:r w:rsidRPr="002E7D4B">
              <w:rPr>
                <w:rFonts w:cstheme="minorHAnsi"/>
                <w:sz w:val="24"/>
                <w:szCs w:val="24"/>
                <w:lang w:val="en-GB"/>
              </w:rPr>
              <w:t>What parts of the Plan are you interested in? Have you been part of co-design or community / advocacy groups before? (up to 450 words)</w:t>
            </w:r>
          </w:p>
        </w:tc>
        <w:tc>
          <w:tcPr>
            <w:tcW w:w="4078" w:type="dxa"/>
            <w:shd w:val="clear" w:color="auto" w:fill="FFFFFF" w:themeFill="background1"/>
          </w:tcPr>
          <w:p w:rsidR="00B06276" w:rsidRPr="002E7D4B" w:rsidRDefault="00E71A6F" w:rsidP="00F94776">
            <w:pPr>
              <w:spacing w:before="60" w:after="160"/>
              <w:rPr>
                <w:sz w:val="24"/>
                <w:szCs w:val="24"/>
              </w:rPr>
            </w:pPr>
            <w:r w:rsidRPr="002E7D4B">
              <w:rPr>
                <w:sz w:val="24"/>
                <w:szCs w:val="24"/>
              </w:rPr>
              <w:fldChar w:fldCharType="begin">
                <w:ffData>
                  <w:name w:val="Q3"/>
                  <w:enabled/>
                  <w:calcOnExit w:val="0"/>
                  <w:helpText w:type="text" w:val="Question 3—disability policy *&#10;What drives you to want to be part of the Advisory Group? &#10;"/>
                  <w:statusText w:type="text" w:val="Question 3—disability policy *  What drives you to want to be part of the Advisory Group?   "/>
                  <w:textInput/>
                </w:ffData>
              </w:fldChar>
            </w:r>
            <w:bookmarkStart w:id="51" w:name="Q3"/>
            <w:r w:rsidRPr="002E7D4B">
              <w:rPr>
                <w:sz w:val="24"/>
                <w:szCs w:val="24"/>
              </w:rPr>
              <w:instrText xml:space="preserve"> FORMTEXT </w:instrText>
            </w:r>
            <w:r w:rsidRPr="002E7D4B">
              <w:rPr>
                <w:sz w:val="24"/>
                <w:szCs w:val="24"/>
              </w:rPr>
            </w:r>
            <w:r w:rsidRPr="002E7D4B">
              <w:rPr>
                <w:sz w:val="24"/>
                <w:szCs w:val="24"/>
              </w:rPr>
              <w:fldChar w:fldCharType="separate"/>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sz w:val="24"/>
                <w:szCs w:val="24"/>
              </w:rPr>
              <w:fldChar w:fldCharType="end"/>
            </w:r>
            <w:bookmarkEnd w:id="51"/>
          </w:p>
        </w:tc>
      </w:tr>
    </w:tbl>
    <w:p w:rsidR="00305203" w:rsidRPr="008E123D" w:rsidRDefault="00305203" w:rsidP="00305203">
      <w:pPr>
        <w:pStyle w:val="Heading3"/>
        <w:spacing w:after="240"/>
      </w:pPr>
      <w:r w:rsidRPr="008E123D">
        <w:lastRenderedPageBreak/>
        <w:t xml:space="preserve">Demographic </w:t>
      </w:r>
      <w:r w:rsidR="00266697" w:rsidRPr="008E123D">
        <w:t>information</w:t>
      </w:r>
    </w:p>
    <w:p w:rsidR="00305203" w:rsidRPr="002E7D4B" w:rsidRDefault="00305203" w:rsidP="00B06276">
      <w:pPr>
        <w:keepNext/>
        <w:spacing w:after="240"/>
        <w:rPr>
          <w:rFonts w:cstheme="minorHAnsi"/>
          <w:sz w:val="24"/>
          <w:szCs w:val="24"/>
          <w:lang w:val="en-GB"/>
        </w:rPr>
      </w:pPr>
      <w:r w:rsidRPr="002E7D4B">
        <w:rPr>
          <w:rFonts w:cstheme="minorHAnsi"/>
          <w:sz w:val="24"/>
          <w:szCs w:val="24"/>
          <w:lang w:val="en-GB"/>
        </w:rPr>
        <w:t>In order to centre the voices of people with disability in the implementation of the Plan, members of the Advisory Group will be people with disability.</w:t>
      </w:r>
    </w:p>
    <w:tbl>
      <w:tblPr>
        <w:tblStyle w:val="TableGrid"/>
        <w:tblW w:w="0" w:type="auto"/>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shd w:val="clear" w:color="auto" w:fill="FFFFFF" w:themeFill="background1"/>
        <w:tblLook w:val="04A0" w:firstRow="1" w:lastRow="0" w:firstColumn="1" w:lastColumn="0" w:noHBand="0" w:noVBand="1"/>
        <w:tblDescription w:val="Demographic information"/>
      </w:tblPr>
      <w:tblGrid>
        <w:gridCol w:w="5387"/>
        <w:gridCol w:w="4078"/>
      </w:tblGrid>
      <w:tr w:rsidR="001951C6" w:rsidRPr="002E7D4B" w:rsidTr="00D01F72">
        <w:trPr>
          <w:cantSplit/>
        </w:trPr>
        <w:tc>
          <w:tcPr>
            <w:tcW w:w="5387" w:type="dxa"/>
            <w:shd w:val="clear" w:color="auto" w:fill="FFFFFF" w:themeFill="background1"/>
          </w:tcPr>
          <w:p w:rsidR="001951C6" w:rsidRPr="002E7D4B" w:rsidRDefault="001951C6" w:rsidP="00F94776">
            <w:pPr>
              <w:spacing w:before="60" w:after="160"/>
              <w:rPr>
                <w:rFonts w:cstheme="minorHAnsi"/>
                <w:b/>
                <w:sz w:val="24"/>
                <w:szCs w:val="24"/>
              </w:rPr>
            </w:pPr>
            <w:r w:rsidRPr="002E7D4B">
              <w:rPr>
                <w:rFonts w:cstheme="minorHAnsi"/>
                <w:b/>
                <w:sz w:val="24"/>
                <w:szCs w:val="24"/>
              </w:rPr>
              <w:t>Do you identify as a person with disability or who is d/Deaf?</w:t>
            </w:r>
            <w:r w:rsidRPr="002E7D4B">
              <w:rPr>
                <w:b/>
                <w:sz w:val="24"/>
                <w:szCs w:val="24"/>
              </w:rPr>
              <w:t xml:space="preserve"> </w:t>
            </w:r>
            <w:r w:rsidRPr="002E7D4B">
              <w:rPr>
                <w:b/>
                <w:color w:val="CC0000"/>
                <w:sz w:val="24"/>
                <w:szCs w:val="24"/>
              </w:rPr>
              <w:t>*</w:t>
            </w:r>
          </w:p>
          <w:p w:rsidR="001951C6" w:rsidRPr="002E7D4B" w:rsidRDefault="001951C6" w:rsidP="00F94776">
            <w:pPr>
              <w:spacing w:before="60" w:after="160"/>
              <w:rPr>
                <w:bCs/>
                <w:sz w:val="24"/>
                <w:szCs w:val="24"/>
                <w:shd w:val="clear" w:color="auto" w:fill="FFFFFF"/>
              </w:rPr>
            </w:pPr>
            <w:r w:rsidRPr="002E7D4B">
              <w:rPr>
                <w:sz w:val="24"/>
                <w:szCs w:val="24"/>
              </w:rPr>
              <w:t>Please select one.</w:t>
            </w:r>
            <w:r w:rsidRPr="002E7D4B">
              <w:rPr>
                <w:bCs/>
                <w:sz w:val="24"/>
                <w:szCs w:val="24"/>
                <w:shd w:val="clear" w:color="auto" w:fill="FFFFFF"/>
              </w:rPr>
              <w:t xml:space="preserve"> </w:t>
            </w:r>
          </w:p>
        </w:tc>
        <w:tc>
          <w:tcPr>
            <w:tcW w:w="4078" w:type="dxa"/>
            <w:shd w:val="clear" w:color="auto" w:fill="FFFFFF" w:themeFill="background1"/>
          </w:tcPr>
          <w:p w:rsidR="001951C6" w:rsidRPr="002E7D4B" w:rsidRDefault="002C28B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YesDisabilityDeaf"/>
                  <w:enabled/>
                  <w:calcOnExit w:val="0"/>
                  <w:helpText w:type="text" w:val="Do you identify as a person with disability or who is d/Deaf? If so, tick this box."/>
                  <w:statusText w:type="text" w:val="Do you identify as a person with disability or who is d/Deaf? If so, tick this box."/>
                  <w:checkBox>
                    <w:sizeAuto/>
                    <w:default w:val="0"/>
                  </w:checkBox>
                </w:ffData>
              </w:fldChar>
            </w:r>
            <w:bookmarkStart w:id="52" w:name="YesDisabilityDeaf"/>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52"/>
            <w:r w:rsidR="00266697" w:rsidRPr="002E7D4B">
              <w:rPr>
                <w:rFonts w:asciiTheme="minorHAnsi" w:hAnsiTheme="minorHAnsi" w:cstheme="minorHAnsi"/>
                <w:sz w:val="24"/>
                <w:szCs w:val="24"/>
              </w:rPr>
              <w:t xml:space="preserve"> </w:t>
            </w:r>
            <w:r w:rsidR="001951C6" w:rsidRPr="002E7D4B">
              <w:rPr>
                <w:rFonts w:asciiTheme="minorHAnsi" w:hAnsiTheme="minorHAnsi"/>
                <w:bCs/>
                <w:sz w:val="24"/>
                <w:szCs w:val="24"/>
                <w:shd w:val="clear" w:color="auto" w:fill="FFFFFF"/>
              </w:rPr>
              <w:t>Yes</w:t>
            </w:r>
          </w:p>
          <w:p w:rsidR="001951C6" w:rsidRPr="002E7D4B" w:rsidRDefault="002C28B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oDisabilityDeaf"/>
                  <w:enabled/>
                  <w:calcOnExit w:val="0"/>
                  <w:helpText w:type="text" w:val="Do you identify as a person with disability or who is d/Deaf? If you don't, tick this box."/>
                  <w:statusText w:type="text" w:val="Do you identify as a person with disability or who is d/Deaf? If you don't, tick this box."/>
                  <w:checkBox>
                    <w:sizeAuto/>
                    <w:default w:val="0"/>
                  </w:checkBox>
                </w:ffData>
              </w:fldChar>
            </w:r>
            <w:bookmarkStart w:id="53" w:name="NoDisabilityDeaf"/>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53"/>
            <w:r w:rsidR="001951C6" w:rsidRPr="002E7D4B">
              <w:rPr>
                <w:rFonts w:asciiTheme="minorHAnsi" w:hAnsiTheme="minorHAnsi"/>
                <w:sz w:val="24"/>
                <w:szCs w:val="24"/>
              </w:rPr>
              <w:t xml:space="preserve"> </w:t>
            </w:r>
            <w:r w:rsidR="001951C6" w:rsidRPr="002E7D4B">
              <w:rPr>
                <w:rFonts w:asciiTheme="minorHAnsi" w:hAnsiTheme="minorHAnsi"/>
                <w:bCs/>
                <w:sz w:val="24"/>
                <w:szCs w:val="24"/>
                <w:shd w:val="clear" w:color="auto" w:fill="FFFFFF"/>
              </w:rPr>
              <w:t>No</w:t>
            </w:r>
          </w:p>
        </w:tc>
      </w:tr>
    </w:tbl>
    <w:p w:rsidR="00305203" w:rsidRPr="002E7D4B" w:rsidRDefault="00305203" w:rsidP="001951C6">
      <w:pPr>
        <w:spacing w:before="240" w:after="240"/>
        <w:rPr>
          <w:rFonts w:cstheme="minorHAnsi"/>
          <w:sz w:val="24"/>
          <w:szCs w:val="24"/>
          <w:lang w:val="en-GB"/>
        </w:rPr>
      </w:pPr>
      <w:r w:rsidRPr="002E7D4B">
        <w:rPr>
          <w:rFonts w:cstheme="minorHAnsi"/>
          <w:sz w:val="24"/>
          <w:szCs w:val="24"/>
          <w:lang w:val="en-GB"/>
        </w:rPr>
        <w:t>We are committed to ensuring the overall composition of the Advisory Group is representative of the diverse voices of people with disability. This section is voluntary</w:t>
      </w:r>
      <w:r w:rsidR="00E71A6F" w:rsidRPr="002E7D4B">
        <w:rPr>
          <w:rFonts w:cstheme="minorHAnsi"/>
          <w:sz w:val="24"/>
          <w:szCs w:val="24"/>
          <w:lang w:val="en-GB"/>
        </w:rPr>
        <w:t>—</w:t>
      </w:r>
      <w:r w:rsidRPr="002E7D4B">
        <w:rPr>
          <w:rFonts w:cstheme="minorHAnsi"/>
          <w:sz w:val="24"/>
          <w:szCs w:val="24"/>
          <w:lang w:val="en-GB"/>
        </w:rPr>
        <w:t>please only answer questions you feel comfortable answering.</w:t>
      </w:r>
    </w:p>
    <w:tbl>
      <w:tblPr>
        <w:tblStyle w:val="TableGrid"/>
        <w:tblW w:w="0" w:type="auto"/>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shd w:val="clear" w:color="auto" w:fill="FFFFFF" w:themeFill="background1"/>
        <w:tblLook w:val="04A0" w:firstRow="1" w:lastRow="0" w:firstColumn="1" w:lastColumn="0" w:noHBand="0" w:noVBand="1"/>
        <w:tblDescription w:val="Demographic information"/>
      </w:tblPr>
      <w:tblGrid>
        <w:gridCol w:w="5387"/>
        <w:gridCol w:w="4078"/>
      </w:tblGrid>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Disability</w:t>
            </w:r>
          </w:p>
          <w:p w:rsidR="001951C6" w:rsidRPr="002E7D4B" w:rsidRDefault="001951C6" w:rsidP="00F94776">
            <w:pPr>
              <w:spacing w:before="60" w:after="160"/>
              <w:rPr>
                <w:bCs/>
                <w:color w:val="444444"/>
                <w:sz w:val="24"/>
                <w:szCs w:val="24"/>
                <w:shd w:val="clear" w:color="auto" w:fill="FFFFFF"/>
              </w:rPr>
            </w:pPr>
            <w:r w:rsidRPr="002E7D4B">
              <w:rPr>
                <w:rFonts w:cstheme="minorHAnsi"/>
                <w:sz w:val="24"/>
                <w:szCs w:val="24"/>
              </w:rPr>
              <w:t xml:space="preserve">Please give more information about your disability </w:t>
            </w:r>
            <w:r w:rsidRPr="002E7D4B">
              <w:rPr>
                <w:sz w:val="24"/>
                <w:szCs w:val="24"/>
              </w:rPr>
              <w:t>if you feel comfortable to do so.</w:t>
            </w:r>
            <w:r w:rsidRPr="002E7D4B">
              <w:rPr>
                <w:bCs/>
                <w:color w:val="444444"/>
                <w:sz w:val="24"/>
                <w:szCs w:val="24"/>
                <w:shd w:val="clear" w:color="auto" w:fill="FFFFFF"/>
              </w:rPr>
              <w:t xml:space="preserve"> </w:t>
            </w:r>
          </w:p>
        </w:tc>
        <w:tc>
          <w:tcPr>
            <w:tcW w:w="4078" w:type="dxa"/>
            <w:shd w:val="clear" w:color="auto" w:fill="FFFFFF" w:themeFill="background1"/>
            <w:vAlign w:val="center"/>
          </w:tcPr>
          <w:p w:rsidR="001951C6" w:rsidRPr="002E7D4B" w:rsidRDefault="002C28B8"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Disability"/>
                  <w:enabled/>
                  <w:calcOnExit w:val="0"/>
                  <w:helpText w:type="text" w:val="Please give more information about your disability if you feel comfortable to do so.&#10;"/>
                  <w:statusText w:type="text" w:val="Please give more information about your disability if you feel comfortable to do so.  "/>
                  <w:textInput/>
                </w:ffData>
              </w:fldChar>
            </w:r>
            <w:bookmarkStart w:id="54" w:name="Disability"/>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54"/>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Do you identify as Aboriginal or Torres Strait Islander?</w:t>
            </w:r>
          </w:p>
          <w:p w:rsidR="001951C6" w:rsidRPr="002E7D4B" w:rsidRDefault="001951C6" w:rsidP="00F94776">
            <w:pPr>
              <w:spacing w:before="60" w:after="160"/>
              <w:rPr>
                <w:bCs/>
                <w:sz w:val="24"/>
                <w:szCs w:val="24"/>
                <w:shd w:val="clear" w:color="auto" w:fill="FFFFFF"/>
              </w:rPr>
            </w:pPr>
            <w:r w:rsidRPr="002E7D4B">
              <w:rPr>
                <w:sz w:val="24"/>
                <w:szCs w:val="24"/>
              </w:rPr>
              <w:t>Please select your answer from the check boxes if you feel comfortable to do so.</w:t>
            </w:r>
            <w:r w:rsidRPr="002E7D4B">
              <w:rPr>
                <w:bCs/>
                <w:sz w:val="24"/>
                <w:szCs w:val="24"/>
                <w:shd w:val="clear" w:color="auto" w:fill="FFFFFF"/>
              </w:rPr>
              <w:t xml:space="preserve"> </w:t>
            </w:r>
          </w:p>
        </w:tc>
        <w:tc>
          <w:tcPr>
            <w:tcW w:w="4078" w:type="dxa"/>
            <w:shd w:val="clear" w:color="auto" w:fill="FFFFFF" w:themeFill="background1"/>
            <w:vAlign w:val="center"/>
          </w:tcPr>
          <w:p w:rsidR="001951C6" w:rsidRPr="002E7D4B" w:rsidRDefault="00075671"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yesATSI"/>
                  <w:enabled/>
                  <w:calcOnExit w:val="0"/>
                  <w:helpText w:type="text" w:val="Tick this box if you identify as Aboriginal or Torres Strait Islander"/>
                  <w:statusText w:type="text" w:val="Tick this box if you identify as Aboriginal or Torres Strait Islander."/>
                  <w:checkBox>
                    <w:sizeAuto/>
                    <w:default w:val="0"/>
                  </w:checkBox>
                </w:ffData>
              </w:fldChar>
            </w:r>
            <w:bookmarkStart w:id="55" w:name="yesATSI"/>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55"/>
            <w:r w:rsidR="001951C6" w:rsidRPr="002E7D4B">
              <w:rPr>
                <w:rFonts w:asciiTheme="minorHAnsi" w:hAnsiTheme="minorHAnsi" w:cstheme="minorHAnsi"/>
                <w:sz w:val="24"/>
                <w:szCs w:val="24"/>
              </w:rPr>
              <w:t xml:space="preserve"> </w:t>
            </w:r>
            <w:r w:rsidR="001951C6" w:rsidRPr="002E7D4B">
              <w:rPr>
                <w:rFonts w:asciiTheme="minorHAnsi" w:hAnsiTheme="minorHAnsi"/>
                <w:bCs/>
                <w:sz w:val="24"/>
                <w:szCs w:val="24"/>
                <w:shd w:val="clear" w:color="auto" w:fill="FFFFFF"/>
              </w:rPr>
              <w:t>Yes</w:t>
            </w:r>
          </w:p>
          <w:p w:rsidR="001951C6" w:rsidRPr="002E7D4B" w:rsidRDefault="00075671" w:rsidP="00F94776">
            <w:pPr>
              <w:spacing w:before="60" w:after="160"/>
              <w:rPr>
                <w:rFonts w:asciiTheme="minorHAnsi" w:hAnsiTheme="minorHAnsi"/>
                <w:bCs/>
                <w:sz w:val="24"/>
                <w:szCs w:val="24"/>
                <w:shd w:val="clear" w:color="auto" w:fill="FFFFFF"/>
              </w:rPr>
            </w:pPr>
            <w:r w:rsidRPr="002E7D4B">
              <w:rPr>
                <w:rFonts w:asciiTheme="minorHAnsi" w:hAnsiTheme="minorHAnsi"/>
                <w:sz w:val="24"/>
                <w:szCs w:val="24"/>
              </w:rPr>
              <w:fldChar w:fldCharType="begin">
                <w:ffData>
                  <w:name w:val="NoATSI"/>
                  <w:enabled/>
                  <w:calcOnExit w:val="0"/>
                  <w:helpText w:type="text" w:val="Tick this box if you don't identify as Aboriginal or Torres Strait Islander."/>
                  <w:statusText w:type="text" w:val="Tick this box if you don't identify as Aboriginal or Torres Strait Islander."/>
                  <w:checkBox>
                    <w:sizeAuto/>
                    <w:default w:val="0"/>
                  </w:checkBox>
                </w:ffData>
              </w:fldChar>
            </w:r>
            <w:bookmarkStart w:id="56" w:name="NoATSI"/>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56"/>
            <w:r w:rsidRPr="002E7D4B">
              <w:rPr>
                <w:rFonts w:asciiTheme="minorHAnsi" w:hAnsiTheme="minorHAnsi" w:cstheme="minorHAnsi"/>
                <w:sz w:val="24"/>
                <w:szCs w:val="24"/>
              </w:rPr>
              <w:t xml:space="preserve"> </w:t>
            </w:r>
            <w:r w:rsidR="001951C6" w:rsidRPr="002E7D4B">
              <w:rPr>
                <w:rFonts w:asciiTheme="minorHAnsi" w:hAnsiTheme="minorHAnsi"/>
                <w:bCs/>
                <w:sz w:val="24"/>
                <w:szCs w:val="24"/>
                <w:shd w:val="clear" w:color="auto" w:fill="FFFFFF"/>
              </w:rPr>
              <w:t>No</w:t>
            </w:r>
          </w:p>
          <w:p w:rsidR="001951C6" w:rsidRPr="002E7D4B" w:rsidRDefault="00075671"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naATSI"/>
                  <w:enabled/>
                  <w:calcOnExit w:val="0"/>
                  <w:helpText w:type="text" w:val="Tick this box if you don't want to answer if you identify as Aboriginal or Torres Strait Islander."/>
                  <w:statusText w:type="text" w:val="Tick this box if you don't want to answer if you identify as Aboriginal or Torres Strait Islander."/>
                  <w:checkBox>
                    <w:sizeAuto/>
                    <w:default w:val="0"/>
                  </w:checkBox>
                </w:ffData>
              </w:fldChar>
            </w:r>
            <w:bookmarkStart w:id="57" w:name="naATSI"/>
            <w:r w:rsidRPr="002E7D4B">
              <w:rPr>
                <w:rFonts w:asciiTheme="minorHAnsi" w:hAnsiTheme="minorHAnsi"/>
                <w:sz w:val="24"/>
                <w:szCs w:val="24"/>
              </w:rPr>
              <w:instrText xml:space="preserve"> FORMCHECKBOX </w:instrText>
            </w:r>
            <w:r w:rsidR="0066003A">
              <w:rPr>
                <w:rFonts w:asciiTheme="minorHAnsi" w:hAnsiTheme="minorHAnsi"/>
                <w:sz w:val="24"/>
                <w:szCs w:val="24"/>
              </w:rPr>
            </w:r>
            <w:r w:rsidR="0066003A">
              <w:rPr>
                <w:rFonts w:asciiTheme="minorHAnsi" w:hAnsiTheme="minorHAnsi"/>
                <w:sz w:val="24"/>
                <w:szCs w:val="24"/>
              </w:rPr>
              <w:fldChar w:fldCharType="separate"/>
            </w:r>
            <w:r w:rsidRPr="002E7D4B">
              <w:rPr>
                <w:rFonts w:asciiTheme="minorHAnsi" w:hAnsiTheme="minorHAnsi"/>
                <w:sz w:val="24"/>
                <w:szCs w:val="24"/>
              </w:rPr>
              <w:fldChar w:fldCharType="end"/>
            </w:r>
            <w:bookmarkEnd w:id="57"/>
            <w:r w:rsidRPr="002E7D4B">
              <w:rPr>
                <w:rFonts w:asciiTheme="minorHAnsi" w:hAnsiTheme="minorHAnsi" w:cstheme="minorHAnsi"/>
                <w:sz w:val="24"/>
                <w:szCs w:val="24"/>
              </w:rPr>
              <w:t xml:space="preserve"> </w:t>
            </w:r>
            <w:r w:rsidR="001951C6" w:rsidRPr="002E7D4B">
              <w:rPr>
                <w:bCs/>
                <w:sz w:val="24"/>
                <w:szCs w:val="24"/>
                <w:shd w:val="clear" w:color="auto" w:fill="FFFFFF"/>
              </w:rPr>
              <w:t>Prefer not to answer</w:t>
            </w:r>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Gender</w:t>
            </w:r>
          </w:p>
          <w:p w:rsidR="001951C6" w:rsidRPr="002E7D4B" w:rsidRDefault="001951C6" w:rsidP="00F94776">
            <w:pPr>
              <w:spacing w:before="60" w:after="160"/>
              <w:rPr>
                <w:rFonts w:cstheme="minorHAnsi"/>
                <w:b/>
                <w:sz w:val="24"/>
                <w:szCs w:val="24"/>
              </w:rPr>
            </w:pPr>
            <w:r w:rsidRPr="002E7D4B">
              <w:rPr>
                <w:rFonts w:cstheme="minorHAnsi"/>
                <w:sz w:val="24"/>
                <w:szCs w:val="24"/>
              </w:rPr>
              <w:t xml:space="preserve">Please use the text box to describe your gender </w:t>
            </w:r>
            <w:r w:rsidRPr="002E7D4B">
              <w:rPr>
                <w:sz w:val="24"/>
                <w:szCs w:val="24"/>
              </w:rPr>
              <w:t>if you feel comfortable to do so</w:t>
            </w:r>
            <w:r w:rsidRPr="002E7D4B">
              <w:rPr>
                <w:rFonts w:cstheme="minorHAnsi"/>
                <w:sz w:val="24"/>
                <w:szCs w:val="24"/>
              </w:rPr>
              <w:t>.</w:t>
            </w:r>
          </w:p>
        </w:tc>
        <w:tc>
          <w:tcPr>
            <w:tcW w:w="4078" w:type="dxa"/>
            <w:shd w:val="clear" w:color="auto" w:fill="FFFFFF" w:themeFill="background1"/>
            <w:vAlign w:val="center"/>
          </w:tcPr>
          <w:p w:rsidR="001951C6" w:rsidRPr="002E7D4B" w:rsidRDefault="00F25C7F"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Gender"/>
                  <w:enabled/>
                  <w:calcOnExit w:val="0"/>
                  <w:helpText w:type="text" w:val="Please describe your gender if you feel comfortable to do so.&#10;"/>
                  <w:statusText w:type="text" w:val="Please describe your gender if you feel comfortable to do so.  "/>
                  <w:textInput/>
                </w:ffData>
              </w:fldChar>
            </w:r>
            <w:bookmarkStart w:id="58" w:name="Gender"/>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58"/>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Age</w:t>
            </w:r>
          </w:p>
          <w:p w:rsidR="001951C6" w:rsidRPr="002E7D4B" w:rsidRDefault="001951C6" w:rsidP="00F94776">
            <w:pPr>
              <w:spacing w:before="60" w:after="160"/>
              <w:rPr>
                <w:rFonts w:cstheme="minorHAnsi"/>
                <w:b/>
                <w:sz w:val="24"/>
                <w:szCs w:val="24"/>
              </w:rPr>
            </w:pPr>
            <w:r w:rsidRPr="002E7D4B">
              <w:rPr>
                <w:rFonts w:cstheme="minorHAnsi"/>
                <w:sz w:val="24"/>
                <w:szCs w:val="24"/>
              </w:rPr>
              <w:t>Please tell us your age, noting we are only able to accept applications from people aged 18 and over.</w:t>
            </w:r>
          </w:p>
        </w:tc>
        <w:tc>
          <w:tcPr>
            <w:tcW w:w="4078" w:type="dxa"/>
            <w:shd w:val="clear" w:color="auto" w:fill="FFFFFF" w:themeFill="background1"/>
            <w:vAlign w:val="center"/>
          </w:tcPr>
          <w:p w:rsidR="001951C6" w:rsidRPr="002E7D4B" w:rsidRDefault="00F25C7F"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Age"/>
                  <w:enabled/>
                  <w:calcOnExit w:val="0"/>
                  <w:helpText w:type="text" w:val="Please tell us your age, noting we are only able to accept applications from people aged 18 and over.&#10;"/>
                  <w:statusText w:type="text" w:val="Please tell us your age, noting we are only able to accept applications from people aged 18 and over."/>
                  <w:textInput/>
                </w:ffData>
              </w:fldChar>
            </w:r>
            <w:bookmarkStart w:id="59" w:name="Age"/>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59"/>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 xml:space="preserve">Do you identify as LGBTIQ+? </w:t>
            </w:r>
          </w:p>
          <w:p w:rsidR="001951C6" w:rsidRPr="002E7D4B" w:rsidRDefault="001951C6" w:rsidP="00F94776">
            <w:pPr>
              <w:spacing w:before="60" w:after="160"/>
              <w:rPr>
                <w:rFonts w:cstheme="minorHAnsi"/>
                <w:b/>
                <w:sz w:val="24"/>
                <w:szCs w:val="24"/>
              </w:rPr>
            </w:pPr>
            <w:r w:rsidRPr="002E7D4B">
              <w:rPr>
                <w:rFonts w:cstheme="minorHAnsi"/>
                <w:sz w:val="24"/>
                <w:szCs w:val="24"/>
              </w:rPr>
              <w:t>Please use the text box for your answer with as much detail as you feel comfortable sharing.</w:t>
            </w:r>
          </w:p>
        </w:tc>
        <w:tc>
          <w:tcPr>
            <w:tcW w:w="4078" w:type="dxa"/>
            <w:shd w:val="clear" w:color="auto" w:fill="FFFFFF" w:themeFill="background1"/>
            <w:vAlign w:val="center"/>
          </w:tcPr>
          <w:p w:rsidR="001951C6" w:rsidRPr="002E7D4B" w:rsidRDefault="00F25C7F"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LGBTIQplus"/>
                  <w:enabled/>
                  <w:calcOnExit w:val="0"/>
                  <w:helpText w:type="text" w:val="With as much detail as you feel comfortable sharing please tell us if you identify as LGBTIQ+."/>
                  <w:statusText w:type="text" w:val="With as much detail as you feel comfortable sharing please tell us if you identify as LGBTIQ+."/>
                  <w:textInput/>
                </w:ffData>
              </w:fldChar>
            </w:r>
            <w:bookmarkStart w:id="60" w:name="LGBTIQplus"/>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60"/>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Do you identify as culturally and linguistically diverse?</w:t>
            </w:r>
          </w:p>
          <w:p w:rsidR="001951C6" w:rsidRPr="002E7D4B" w:rsidRDefault="001951C6" w:rsidP="00F94776">
            <w:pPr>
              <w:spacing w:before="60" w:after="160"/>
              <w:rPr>
                <w:rFonts w:cstheme="minorHAnsi"/>
                <w:b/>
                <w:sz w:val="24"/>
                <w:szCs w:val="24"/>
              </w:rPr>
            </w:pPr>
            <w:r w:rsidRPr="002E7D4B">
              <w:rPr>
                <w:rFonts w:cstheme="minorHAnsi"/>
                <w:sz w:val="24"/>
                <w:szCs w:val="24"/>
              </w:rPr>
              <w:t>Please use the text box for your answer if you feel comfortable sharing.</w:t>
            </w:r>
          </w:p>
        </w:tc>
        <w:tc>
          <w:tcPr>
            <w:tcW w:w="4078" w:type="dxa"/>
            <w:shd w:val="clear" w:color="auto" w:fill="FFFFFF" w:themeFill="background1"/>
            <w:vAlign w:val="center"/>
          </w:tcPr>
          <w:p w:rsidR="001951C6" w:rsidRPr="002E7D4B" w:rsidRDefault="00F25C7F"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CALD"/>
                  <w:enabled/>
                  <w:calcOnExit w:val="0"/>
                  <w:helpText w:type="text" w:val="With as much detail as you feel comfortable sharing please tell us if you identify as culturally and linguistically diverse"/>
                  <w:statusText w:type="text" w:val="With as much detail as you feel comfortable sharing please tell us if you identify as culturally and linguistically diverse."/>
                  <w:textInput/>
                </w:ffData>
              </w:fldChar>
            </w:r>
            <w:bookmarkStart w:id="61" w:name="CALD"/>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61"/>
          </w:p>
        </w:tc>
      </w:tr>
      <w:tr w:rsidR="001951C6" w:rsidRPr="002E7D4B" w:rsidTr="00D01F72">
        <w:trPr>
          <w:cantSplit/>
        </w:trPr>
        <w:tc>
          <w:tcPr>
            <w:tcW w:w="5387" w:type="dxa"/>
            <w:shd w:val="clear" w:color="auto" w:fill="FFFFFF" w:themeFill="background1"/>
            <w:vAlign w:val="center"/>
          </w:tcPr>
          <w:p w:rsidR="001951C6" w:rsidRPr="002E7D4B" w:rsidRDefault="001951C6" w:rsidP="00F94776">
            <w:pPr>
              <w:spacing w:before="60" w:after="160"/>
              <w:rPr>
                <w:rFonts w:cstheme="minorHAnsi"/>
                <w:b/>
                <w:sz w:val="24"/>
                <w:szCs w:val="24"/>
              </w:rPr>
            </w:pPr>
            <w:r w:rsidRPr="002E7D4B">
              <w:rPr>
                <w:rFonts w:cstheme="minorHAnsi"/>
                <w:b/>
                <w:sz w:val="24"/>
                <w:szCs w:val="24"/>
              </w:rPr>
              <w:t>Are you from a regional or remote community?</w:t>
            </w:r>
          </w:p>
          <w:p w:rsidR="001951C6" w:rsidRPr="002E7D4B" w:rsidRDefault="001951C6" w:rsidP="00F94776">
            <w:pPr>
              <w:spacing w:before="60" w:after="160"/>
              <w:rPr>
                <w:rFonts w:cstheme="minorHAnsi"/>
                <w:b/>
                <w:sz w:val="24"/>
                <w:szCs w:val="24"/>
              </w:rPr>
            </w:pPr>
            <w:r w:rsidRPr="002E7D4B">
              <w:rPr>
                <w:rFonts w:cstheme="minorHAnsi"/>
                <w:sz w:val="24"/>
                <w:szCs w:val="24"/>
              </w:rPr>
              <w:t>Please use the text box for your answer if you feel comfortable sharing.</w:t>
            </w:r>
          </w:p>
        </w:tc>
        <w:tc>
          <w:tcPr>
            <w:tcW w:w="4078" w:type="dxa"/>
            <w:shd w:val="clear" w:color="auto" w:fill="FFFFFF" w:themeFill="background1"/>
            <w:vAlign w:val="center"/>
          </w:tcPr>
          <w:p w:rsidR="001951C6" w:rsidRPr="002E7D4B" w:rsidRDefault="00F25C7F" w:rsidP="00F94776">
            <w:pPr>
              <w:spacing w:before="60" w:after="160"/>
              <w:rPr>
                <w:rFonts w:asciiTheme="minorHAnsi" w:hAnsiTheme="minorHAnsi"/>
                <w:sz w:val="24"/>
                <w:szCs w:val="24"/>
              </w:rPr>
            </w:pPr>
            <w:r w:rsidRPr="002E7D4B">
              <w:rPr>
                <w:rFonts w:asciiTheme="minorHAnsi" w:hAnsiTheme="minorHAnsi"/>
                <w:sz w:val="24"/>
                <w:szCs w:val="24"/>
              </w:rPr>
              <w:fldChar w:fldCharType="begin">
                <w:ffData>
                  <w:name w:val="RegionalRemote"/>
                  <w:enabled/>
                  <w:calcOnExit w:val="0"/>
                  <w:helpText w:type="text" w:val="With as much detail as you feel comfortable sharing please tell us if you are from a regional or remote community."/>
                  <w:statusText w:type="text" w:val="With as much detail as you feel comfortable sharing please tell us if you are from a regional or remote community."/>
                  <w:textInput/>
                </w:ffData>
              </w:fldChar>
            </w:r>
            <w:bookmarkStart w:id="62" w:name="RegionalRemote"/>
            <w:r w:rsidRPr="002E7D4B">
              <w:rPr>
                <w:rFonts w:asciiTheme="minorHAnsi" w:hAnsiTheme="minorHAnsi"/>
                <w:sz w:val="24"/>
                <w:szCs w:val="24"/>
              </w:rPr>
              <w:instrText xml:space="preserve"> FORMTEXT </w:instrText>
            </w:r>
            <w:r w:rsidRPr="002E7D4B">
              <w:rPr>
                <w:rFonts w:asciiTheme="minorHAnsi" w:hAnsiTheme="minorHAnsi"/>
                <w:sz w:val="24"/>
                <w:szCs w:val="24"/>
              </w:rPr>
            </w:r>
            <w:r w:rsidRPr="002E7D4B">
              <w:rPr>
                <w:rFonts w:asciiTheme="minorHAnsi" w:hAnsiTheme="minorHAnsi"/>
                <w:sz w:val="24"/>
                <w:szCs w:val="24"/>
              </w:rPr>
              <w:fldChar w:fldCharType="separate"/>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noProof/>
                <w:sz w:val="24"/>
                <w:szCs w:val="24"/>
              </w:rPr>
              <w:t> </w:t>
            </w:r>
            <w:r w:rsidRPr="002E7D4B">
              <w:rPr>
                <w:rFonts w:asciiTheme="minorHAnsi" w:hAnsiTheme="minorHAnsi"/>
                <w:sz w:val="24"/>
                <w:szCs w:val="24"/>
              </w:rPr>
              <w:fldChar w:fldCharType="end"/>
            </w:r>
            <w:bookmarkEnd w:id="62"/>
          </w:p>
        </w:tc>
      </w:tr>
    </w:tbl>
    <w:p w:rsidR="00305203" w:rsidRDefault="00305203" w:rsidP="00305203">
      <w:pPr>
        <w:pStyle w:val="Heading3"/>
        <w:spacing w:after="240"/>
      </w:pPr>
      <w:r w:rsidRPr="001234CF">
        <w:lastRenderedPageBreak/>
        <w:t>Declaration</w:t>
      </w:r>
      <w:r>
        <w:t>s</w:t>
      </w:r>
    </w:p>
    <w:p w:rsidR="00305203" w:rsidRPr="002E7D4B" w:rsidRDefault="00305203" w:rsidP="00266697">
      <w:pPr>
        <w:keepNext/>
        <w:spacing w:after="120"/>
        <w:rPr>
          <w:sz w:val="24"/>
          <w:szCs w:val="24"/>
        </w:rPr>
      </w:pPr>
      <w:r w:rsidRPr="002E7D4B">
        <w:rPr>
          <w:sz w:val="24"/>
          <w:szCs w:val="24"/>
        </w:rPr>
        <w:t>Please review and complete the declarations below before you submit your application.</w:t>
      </w:r>
    </w:p>
    <w:p w:rsidR="00305203" w:rsidRPr="002E7D4B" w:rsidRDefault="00305203" w:rsidP="002C28B8">
      <w:pPr>
        <w:keepNext/>
        <w:spacing w:after="120"/>
        <w:rPr>
          <w:b/>
          <w:color w:val="CC0000"/>
          <w:sz w:val="24"/>
          <w:szCs w:val="24"/>
        </w:rPr>
      </w:pPr>
      <w:r w:rsidRPr="002E7D4B">
        <w:rPr>
          <w:b/>
          <w:sz w:val="24"/>
          <w:szCs w:val="24"/>
        </w:rPr>
        <w:t xml:space="preserve">In submitting this application </w:t>
      </w:r>
      <w:r w:rsidRPr="002E7D4B">
        <w:rPr>
          <w:b/>
          <w:color w:val="CC0000"/>
          <w:sz w:val="24"/>
          <w:szCs w:val="24"/>
        </w:rPr>
        <w:t>*</w:t>
      </w:r>
    </w:p>
    <w:tbl>
      <w:tblPr>
        <w:tblStyle w:val="TableGrid"/>
        <w:tblW w:w="9498" w:type="dxa"/>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tblLook w:val="04A0" w:firstRow="1" w:lastRow="0" w:firstColumn="1" w:lastColumn="0" w:noHBand="0" w:noVBand="1"/>
        <w:tblDescription w:val="Declarations"/>
      </w:tblPr>
      <w:tblGrid>
        <w:gridCol w:w="8222"/>
        <w:gridCol w:w="1276"/>
      </w:tblGrid>
      <w:tr w:rsidR="00B33F27" w:rsidRPr="002E7D4B" w:rsidTr="00D01F72">
        <w:trPr>
          <w:cantSplit/>
        </w:trPr>
        <w:tc>
          <w:tcPr>
            <w:tcW w:w="8222" w:type="dxa"/>
            <w:vAlign w:val="center"/>
          </w:tcPr>
          <w:p w:rsidR="00B33F27" w:rsidRPr="002E7D4B" w:rsidRDefault="00B33F27" w:rsidP="00F94776">
            <w:pPr>
              <w:keepNext/>
              <w:spacing w:before="60" w:after="160"/>
              <w:rPr>
                <w:b/>
                <w:sz w:val="24"/>
                <w:szCs w:val="24"/>
              </w:rPr>
            </w:pPr>
            <w:r w:rsidRPr="002E7D4B">
              <w:rPr>
                <w:color w:val="auto"/>
                <w:sz w:val="24"/>
                <w:szCs w:val="24"/>
              </w:rPr>
              <w:t xml:space="preserve">I declare I have read and understood the information contained in this document. </w:t>
            </w:r>
            <w:r w:rsidRPr="002E7D4B">
              <w:rPr>
                <w:b/>
                <w:color w:val="CC0000"/>
                <w:sz w:val="24"/>
                <w:szCs w:val="24"/>
              </w:rPr>
              <w:t>*</w:t>
            </w:r>
          </w:p>
        </w:tc>
        <w:tc>
          <w:tcPr>
            <w:tcW w:w="1276" w:type="dxa"/>
            <w:vAlign w:val="center"/>
          </w:tcPr>
          <w:p w:rsidR="00B33F27" w:rsidRPr="002E7D4B" w:rsidRDefault="007D5CD4" w:rsidP="00F94776">
            <w:pPr>
              <w:keepNext/>
              <w:spacing w:before="60" w:after="160"/>
              <w:jc w:val="center"/>
              <w:rPr>
                <w:sz w:val="24"/>
                <w:szCs w:val="24"/>
              </w:rPr>
            </w:pPr>
            <w:r w:rsidRPr="002E7D4B">
              <w:rPr>
                <w:sz w:val="24"/>
                <w:szCs w:val="24"/>
              </w:rPr>
              <w:fldChar w:fldCharType="begin">
                <w:ffData>
                  <w:name w:val="Read"/>
                  <w:enabled/>
                  <w:calcOnExit w:val="0"/>
                  <w:helpText w:type="text" w:val="I declare I have read and understood the information contained in this document. "/>
                  <w:statusText w:type="text" w:val="I declare I have read and understood the information contained in this document. "/>
                  <w:checkBox>
                    <w:sizeAuto/>
                    <w:default w:val="0"/>
                  </w:checkBox>
                </w:ffData>
              </w:fldChar>
            </w:r>
            <w:bookmarkStart w:id="63" w:name="Read"/>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3"/>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I consent to being contacted by a representative of OFTA if my application progresses.</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ConsentContact"/>
                  <w:enabled/>
                  <w:calcOnExit w:val="0"/>
                  <w:helpText w:type="text" w:val="I consent to being contacted by a representative of OFTA if my application progresses. *"/>
                  <w:statusText w:type="text" w:val="I consent to being contacted by a representative of OFTA if my application progresses. *"/>
                  <w:checkBox>
                    <w:sizeAuto/>
                    <w:default w:val="0"/>
                  </w:checkBox>
                </w:ffData>
              </w:fldChar>
            </w:r>
            <w:bookmarkStart w:id="64" w:name="ConsentContact"/>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4"/>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I declare I have read and agree to the Privacy Collection Notice above.</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ReadAgree"/>
                  <w:enabled/>
                  <w:calcOnExit w:val="0"/>
                  <w:helpText w:type="text" w:val="I declare I have read and agree to the Privacy Collection Notice above. *"/>
                  <w:statusText w:type="text" w:val="I declare I have read and agree to the Privacy Collection Notice above. *"/>
                  <w:checkBox>
                    <w:sizeAuto/>
                    <w:default w:val="0"/>
                  </w:checkBox>
                </w:ffData>
              </w:fldChar>
            </w:r>
            <w:bookmarkStart w:id="65" w:name="ReadAgree"/>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5"/>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I understand that I may need to provide additional information to OFTA and complete a Private Interests Declaration form (and submit it to OFTA) if I am successful in my application.</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MoreInfo"/>
                  <w:enabled/>
                  <w:calcOnExit w:val="0"/>
                  <w:helpText w:type="text" w:val="I understand that I may need to provide additional information to OFTA and complete a Private Interests Declaration form (and submit it to OFTA) if I am successful in my application. *"/>
                  <w:statusText w:type="text" w:val="I understand that I may need to provide additional information to OFTA and complete a Private Interests Declaration form (and submit it to"/>
                  <w:checkBox>
                    <w:sizeAuto/>
                    <w:default w:val="0"/>
                  </w:checkBox>
                </w:ffData>
              </w:fldChar>
            </w:r>
            <w:bookmarkStart w:id="66" w:name="MoreInfo"/>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6"/>
          </w:p>
        </w:tc>
      </w:tr>
      <w:tr w:rsidR="00B33F27" w:rsidRPr="002E7D4B" w:rsidTr="00D01F72">
        <w:trPr>
          <w:cantSplit/>
        </w:trPr>
        <w:tc>
          <w:tcPr>
            <w:tcW w:w="8222" w:type="dxa"/>
            <w:vAlign w:val="center"/>
          </w:tcPr>
          <w:p w:rsidR="00B33F27" w:rsidRPr="002E7D4B" w:rsidRDefault="00B33F27" w:rsidP="00F94776">
            <w:pPr>
              <w:spacing w:before="60" w:after="160"/>
              <w:rPr>
                <w:sz w:val="24"/>
                <w:szCs w:val="24"/>
              </w:rPr>
            </w:pPr>
            <w:r w:rsidRPr="002E7D4B">
              <w:rPr>
                <w:sz w:val="24"/>
                <w:szCs w:val="24"/>
              </w:rPr>
              <w:t>I consent to being included in a Reserve List if found suitable, and contacted by a representative of OFTA about future vacancies.</w:t>
            </w:r>
          </w:p>
          <w:p w:rsidR="00B33F27" w:rsidRPr="002E7D4B" w:rsidRDefault="00B33F27" w:rsidP="00F94776">
            <w:pPr>
              <w:spacing w:before="60" w:after="160"/>
              <w:rPr>
                <w:b/>
                <w:sz w:val="24"/>
                <w:szCs w:val="24"/>
              </w:rPr>
            </w:pPr>
            <w:r w:rsidRPr="002E7D4B">
              <w:rPr>
                <w:sz w:val="24"/>
                <w:szCs w:val="24"/>
              </w:rPr>
              <w:t>Note: If you consent to this, your answer to the ‘</w:t>
            </w:r>
            <w:r w:rsidRPr="002E7D4B">
              <w:rPr>
                <w:b/>
                <w:sz w:val="24"/>
                <w:szCs w:val="24"/>
              </w:rPr>
              <w:t>Reserve List</w:t>
            </w:r>
            <w:r w:rsidRPr="002E7D4B">
              <w:rPr>
                <w:sz w:val="24"/>
                <w:szCs w:val="24"/>
              </w:rPr>
              <w:t>’ question above must be ‘Yes’.</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ReserveList"/>
                  <w:enabled/>
                  <w:calcOnExit w:val="0"/>
                  <w:helpText w:type="text" w:val="I consent to being included in a Reserve List if found suitable, and contacted by a representative of OFTA about future vacancies."/>
                  <w:statusText w:type="text" w:val="I consent to being included in a Reserve List if found suitable, and contacted by a representative of OFTA about future vacancies."/>
                  <w:checkBox>
                    <w:sizeAuto/>
                    <w:default w:val="0"/>
                  </w:checkBox>
                </w:ffData>
              </w:fldChar>
            </w:r>
            <w:bookmarkStart w:id="67" w:name="ReserveList"/>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7"/>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 xml:space="preserve">I declare that I am the person named in this application or have the authority to submit on their behalf. </w:t>
            </w:r>
            <w:r w:rsidRPr="002E7D4B">
              <w:rPr>
                <w:b/>
                <w:color w:val="CC0000"/>
                <w:sz w:val="24"/>
                <w:szCs w:val="24"/>
              </w:rPr>
              <w:t>*</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Authority"/>
                  <w:enabled/>
                  <w:calcOnExit w:val="0"/>
                  <w:helpText w:type="text" w:val="I declare that I am the person named in this application or have the authority to submit on their behalf. "/>
                  <w:statusText w:type="text" w:val="I declare that I am the person named in this application or have the authority to submit on their behalf. "/>
                  <w:checkBox>
                    <w:sizeAuto/>
                    <w:default w:val="0"/>
                  </w:checkBox>
                </w:ffData>
              </w:fldChar>
            </w:r>
            <w:bookmarkStart w:id="68" w:name="Authority"/>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8"/>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I declare that the information I have provided in my application is true and correct.</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InfoTrue"/>
                  <w:enabled/>
                  <w:calcOnExit w:val="0"/>
                  <w:helpText w:type="text" w:val="I declare that the information I have provided in my application is true and correct. *"/>
                  <w:statusText w:type="text" w:val="I declare that the information I have provided in my application is true and correct. *"/>
                  <w:checkBox>
                    <w:sizeAuto/>
                    <w:default w:val="0"/>
                  </w:checkBox>
                </w:ffData>
              </w:fldChar>
            </w:r>
            <w:bookmarkStart w:id="69" w:name="InfoTrue"/>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69"/>
          </w:p>
        </w:tc>
      </w:tr>
      <w:tr w:rsidR="00B33F27" w:rsidRPr="002E7D4B" w:rsidTr="00D01F72">
        <w:trPr>
          <w:cantSplit/>
        </w:trPr>
        <w:tc>
          <w:tcPr>
            <w:tcW w:w="8222" w:type="dxa"/>
            <w:vAlign w:val="center"/>
          </w:tcPr>
          <w:p w:rsidR="00B33F27" w:rsidRPr="002E7D4B" w:rsidRDefault="00B33F27" w:rsidP="00F94776">
            <w:pPr>
              <w:spacing w:before="60" w:after="160"/>
              <w:rPr>
                <w:b/>
                <w:sz w:val="24"/>
                <w:szCs w:val="24"/>
              </w:rPr>
            </w:pPr>
            <w:r w:rsidRPr="002E7D4B">
              <w:rPr>
                <w:sz w:val="24"/>
                <w:szCs w:val="24"/>
              </w:rPr>
              <w:t>I will notify OFTA immediately if I am aware, or reasonably suspect, that any information that I provided in my application is not, or is no longer, true or correct.</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Notify"/>
                  <w:enabled/>
                  <w:calcOnExit w:val="0"/>
                  <w:helpText w:type="text" w:val="I will notify OFTA immediately if I am aware, or reasonably suspect, that any information that I provided in my application is not, or is no longer, true or correct. "/>
                  <w:statusText w:type="text" w:val="I will notify OFTA immediately if I am aware, or reasonably suspect, that any information that I provided in my application is not, or is "/>
                  <w:checkBox>
                    <w:sizeAuto/>
                    <w:default w:val="0"/>
                  </w:checkBox>
                </w:ffData>
              </w:fldChar>
            </w:r>
            <w:bookmarkStart w:id="70" w:name="Notify"/>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70"/>
          </w:p>
        </w:tc>
      </w:tr>
      <w:tr w:rsidR="00B33F27" w:rsidRPr="002E7D4B" w:rsidTr="00D01F72">
        <w:trPr>
          <w:cantSplit/>
        </w:trPr>
        <w:tc>
          <w:tcPr>
            <w:tcW w:w="8222" w:type="dxa"/>
            <w:vAlign w:val="center"/>
          </w:tcPr>
          <w:p w:rsidR="00B33F27" w:rsidRPr="002E7D4B" w:rsidRDefault="00B33F27" w:rsidP="00F94776">
            <w:pPr>
              <w:spacing w:before="60" w:after="160"/>
              <w:rPr>
                <w:rFonts w:eastAsia="Calibri" w:cs="Times New Roman"/>
                <w:sz w:val="24"/>
                <w:szCs w:val="24"/>
              </w:rPr>
            </w:pPr>
            <w:r w:rsidRPr="002E7D4B">
              <w:rPr>
                <w:sz w:val="24"/>
                <w:szCs w:val="24"/>
              </w:rPr>
              <w:t xml:space="preserve">I acknowledge that giving false or misleading information to OFTA is a serious offence under section 137.1 of the Schedule to the </w:t>
            </w:r>
            <w:r w:rsidRPr="002E7D4B">
              <w:rPr>
                <w:i/>
                <w:sz w:val="24"/>
                <w:szCs w:val="24"/>
              </w:rPr>
              <w:t xml:space="preserve">Criminal Code Act 1995 </w:t>
            </w:r>
            <w:r w:rsidRPr="002E7D4B">
              <w:rPr>
                <w:sz w:val="24"/>
                <w:szCs w:val="24"/>
              </w:rPr>
              <w:t>(Cth).</w:t>
            </w:r>
            <w:r w:rsidRPr="002E7D4B">
              <w:rPr>
                <w:b/>
                <w:color w:val="CC0000"/>
                <w:sz w:val="24"/>
                <w:szCs w:val="24"/>
              </w:rPr>
              <w:t xml:space="preserve"> *</w:t>
            </w:r>
          </w:p>
        </w:tc>
        <w:tc>
          <w:tcPr>
            <w:tcW w:w="1276" w:type="dxa"/>
            <w:vAlign w:val="center"/>
          </w:tcPr>
          <w:p w:rsidR="00B33F27" w:rsidRPr="002E7D4B" w:rsidRDefault="007D5CD4" w:rsidP="00F94776">
            <w:pPr>
              <w:spacing w:before="60" w:after="160"/>
              <w:jc w:val="center"/>
              <w:rPr>
                <w:sz w:val="24"/>
                <w:szCs w:val="24"/>
              </w:rPr>
            </w:pPr>
            <w:r w:rsidRPr="002E7D4B">
              <w:rPr>
                <w:sz w:val="24"/>
                <w:szCs w:val="24"/>
              </w:rPr>
              <w:fldChar w:fldCharType="begin">
                <w:ffData>
                  <w:name w:val="Acknowledge"/>
                  <w:enabled/>
                  <w:calcOnExit w:val="0"/>
                  <w:helpText w:type="text" w:val="I acknowledge that giving false or misleading information to OFTA is a serious offence under section 137.1 of the Schedule to the Criminal Code Act 1995 (Cth). "/>
                  <w:statusText w:type="text" w:val="I acknowledge that giving false or misleading information to OFTA is a serious offence under section 137.1 of the Schedule to the Criminal"/>
                  <w:checkBox>
                    <w:sizeAuto/>
                    <w:default w:val="0"/>
                  </w:checkBox>
                </w:ffData>
              </w:fldChar>
            </w:r>
            <w:bookmarkStart w:id="71" w:name="Acknowledge"/>
            <w:r w:rsidRPr="002E7D4B">
              <w:rPr>
                <w:sz w:val="24"/>
                <w:szCs w:val="24"/>
              </w:rPr>
              <w:instrText xml:space="preserve"> FORMCHECKBOX </w:instrText>
            </w:r>
            <w:r w:rsidR="0066003A">
              <w:rPr>
                <w:sz w:val="24"/>
                <w:szCs w:val="24"/>
              </w:rPr>
            </w:r>
            <w:r w:rsidR="0066003A">
              <w:rPr>
                <w:sz w:val="24"/>
                <w:szCs w:val="24"/>
              </w:rPr>
              <w:fldChar w:fldCharType="separate"/>
            </w:r>
            <w:r w:rsidRPr="002E7D4B">
              <w:rPr>
                <w:sz w:val="24"/>
                <w:szCs w:val="24"/>
              </w:rPr>
              <w:fldChar w:fldCharType="end"/>
            </w:r>
            <w:bookmarkEnd w:id="71"/>
          </w:p>
        </w:tc>
      </w:tr>
    </w:tbl>
    <w:p w:rsidR="00B33F27" w:rsidRPr="002E7D4B" w:rsidRDefault="00B33F27" w:rsidP="00447ACB">
      <w:pPr>
        <w:rPr>
          <w:sz w:val="24"/>
          <w:szCs w:val="24"/>
        </w:rPr>
      </w:pPr>
    </w:p>
    <w:tbl>
      <w:tblPr>
        <w:tblStyle w:val="TableGrid"/>
        <w:tblW w:w="0" w:type="auto"/>
        <w:tblBorders>
          <w:top w:val="single" w:sz="8" w:space="0" w:color="4BB3B5"/>
          <w:left w:val="none" w:sz="0" w:space="0" w:color="auto"/>
          <w:bottom w:val="single" w:sz="8" w:space="0" w:color="4BB3B5"/>
          <w:right w:val="none" w:sz="0" w:space="0" w:color="auto"/>
          <w:insideH w:val="single" w:sz="4" w:space="0" w:color="4BB3B5"/>
          <w:insideV w:val="none" w:sz="0" w:space="0" w:color="auto"/>
        </w:tblBorders>
        <w:tblLook w:val="04A0" w:firstRow="1" w:lastRow="0" w:firstColumn="1" w:lastColumn="0" w:noHBand="0" w:noVBand="1"/>
        <w:tblDescription w:val="Declarations signature"/>
      </w:tblPr>
      <w:tblGrid>
        <w:gridCol w:w="3261"/>
        <w:gridCol w:w="6204"/>
      </w:tblGrid>
      <w:tr w:rsidR="00B33F27" w:rsidRPr="002E7D4B" w:rsidTr="001060D7">
        <w:trPr>
          <w:cantSplit/>
        </w:trPr>
        <w:tc>
          <w:tcPr>
            <w:tcW w:w="3261" w:type="dxa"/>
            <w:shd w:val="clear" w:color="auto" w:fill="auto"/>
            <w:vAlign w:val="center"/>
          </w:tcPr>
          <w:p w:rsidR="00B33F27" w:rsidRPr="002E7D4B" w:rsidRDefault="00B33F27" w:rsidP="00F94776">
            <w:pPr>
              <w:spacing w:before="60" w:after="160"/>
              <w:rPr>
                <w:rFonts w:eastAsia="Calibri" w:cs="Times New Roman"/>
                <w:sz w:val="24"/>
                <w:szCs w:val="24"/>
              </w:rPr>
            </w:pPr>
            <w:r w:rsidRPr="002E7D4B">
              <w:rPr>
                <w:b/>
                <w:sz w:val="24"/>
                <w:szCs w:val="24"/>
              </w:rPr>
              <w:t>Name in full</w:t>
            </w:r>
            <w:r w:rsidRPr="002E7D4B">
              <w:rPr>
                <w:b/>
                <w:color w:val="CC0000"/>
                <w:sz w:val="24"/>
                <w:szCs w:val="24"/>
              </w:rPr>
              <w:t>*</w:t>
            </w:r>
          </w:p>
        </w:tc>
        <w:tc>
          <w:tcPr>
            <w:tcW w:w="6204" w:type="dxa"/>
            <w:shd w:val="clear" w:color="auto" w:fill="auto"/>
            <w:vAlign w:val="center"/>
          </w:tcPr>
          <w:p w:rsidR="00B33F27" w:rsidRPr="002E7D4B" w:rsidRDefault="001060D7" w:rsidP="00F94776">
            <w:pPr>
              <w:spacing w:before="60" w:after="160"/>
              <w:rPr>
                <w:sz w:val="24"/>
                <w:szCs w:val="24"/>
              </w:rPr>
            </w:pPr>
            <w:r w:rsidRPr="002E7D4B">
              <w:rPr>
                <w:sz w:val="24"/>
                <w:szCs w:val="24"/>
              </w:rPr>
              <w:fldChar w:fldCharType="begin">
                <w:ffData>
                  <w:name w:val="DeclarationName"/>
                  <w:enabled/>
                  <w:calcOnExit w:val="0"/>
                  <w:helpText w:type="text" w:val="Please type the name of the person who is making this declaration here."/>
                  <w:statusText w:type="text" w:val="Please type the name of the person who is making this declaration here."/>
                  <w:textInput/>
                </w:ffData>
              </w:fldChar>
            </w:r>
            <w:bookmarkStart w:id="72" w:name="DeclarationName"/>
            <w:r w:rsidRPr="002E7D4B">
              <w:rPr>
                <w:sz w:val="24"/>
                <w:szCs w:val="24"/>
              </w:rPr>
              <w:instrText xml:space="preserve"> FORMTEXT </w:instrText>
            </w:r>
            <w:r w:rsidRPr="002E7D4B">
              <w:rPr>
                <w:sz w:val="24"/>
                <w:szCs w:val="24"/>
              </w:rPr>
            </w:r>
            <w:r w:rsidRPr="002E7D4B">
              <w:rPr>
                <w:sz w:val="24"/>
                <w:szCs w:val="24"/>
              </w:rPr>
              <w:fldChar w:fldCharType="separate"/>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sz w:val="24"/>
                <w:szCs w:val="24"/>
              </w:rPr>
              <w:fldChar w:fldCharType="end"/>
            </w:r>
            <w:bookmarkEnd w:id="72"/>
          </w:p>
        </w:tc>
      </w:tr>
      <w:tr w:rsidR="00B33F27" w:rsidRPr="002E7D4B" w:rsidTr="001060D7">
        <w:trPr>
          <w:cantSplit/>
        </w:trPr>
        <w:tc>
          <w:tcPr>
            <w:tcW w:w="3261" w:type="dxa"/>
            <w:shd w:val="clear" w:color="auto" w:fill="auto"/>
            <w:vAlign w:val="center"/>
          </w:tcPr>
          <w:p w:rsidR="00B33F27" w:rsidRPr="002E7D4B" w:rsidRDefault="00B33F27" w:rsidP="00F94776">
            <w:pPr>
              <w:spacing w:before="60" w:after="160"/>
              <w:rPr>
                <w:rFonts w:eastAsia="Calibri" w:cs="Times New Roman"/>
                <w:sz w:val="24"/>
                <w:szCs w:val="24"/>
              </w:rPr>
            </w:pPr>
            <w:r w:rsidRPr="002E7D4B">
              <w:rPr>
                <w:rFonts w:eastAsia="Calibri" w:cs="Times New Roman"/>
                <w:b/>
                <w:sz w:val="24"/>
                <w:szCs w:val="24"/>
              </w:rPr>
              <w:t>Date of declaration</w:t>
            </w:r>
            <w:r w:rsidRPr="002E7D4B">
              <w:rPr>
                <w:b/>
                <w:color w:val="CC0000"/>
                <w:sz w:val="24"/>
                <w:szCs w:val="24"/>
              </w:rPr>
              <w:t>*</w:t>
            </w:r>
          </w:p>
        </w:tc>
        <w:tc>
          <w:tcPr>
            <w:tcW w:w="6204" w:type="dxa"/>
            <w:shd w:val="clear" w:color="auto" w:fill="auto"/>
            <w:vAlign w:val="center"/>
          </w:tcPr>
          <w:p w:rsidR="00B33F27" w:rsidRPr="002E7D4B" w:rsidRDefault="001060D7" w:rsidP="00F94776">
            <w:pPr>
              <w:spacing w:before="60" w:after="160"/>
              <w:rPr>
                <w:sz w:val="24"/>
                <w:szCs w:val="24"/>
              </w:rPr>
            </w:pPr>
            <w:r w:rsidRPr="002E7D4B">
              <w:rPr>
                <w:sz w:val="24"/>
                <w:szCs w:val="24"/>
              </w:rPr>
              <w:fldChar w:fldCharType="begin">
                <w:ffData>
                  <w:name w:val="DateOfDeclaration"/>
                  <w:enabled/>
                  <w:calcOnExit w:val="0"/>
                  <w:helpText w:type="text" w:val="Please type the date this declaration is signed in the following format: d/MM/yyyy."/>
                  <w:statusText w:type="text" w:val="Please type the date this declaration is signed in the following format: d/MM/yyyy."/>
                  <w:textInput>
                    <w:type w:val="date"/>
                    <w:format w:val="d/MM/yyyy"/>
                  </w:textInput>
                </w:ffData>
              </w:fldChar>
            </w:r>
            <w:bookmarkStart w:id="73" w:name="DateOfDeclaration"/>
            <w:r w:rsidRPr="002E7D4B">
              <w:rPr>
                <w:sz w:val="24"/>
                <w:szCs w:val="24"/>
              </w:rPr>
              <w:instrText xml:space="preserve"> FORMTEXT </w:instrText>
            </w:r>
            <w:r w:rsidRPr="002E7D4B">
              <w:rPr>
                <w:sz w:val="24"/>
                <w:szCs w:val="24"/>
              </w:rPr>
            </w:r>
            <w:r w:rsidRPr="002E7D4B">
              <w:rPr>
                <w:sz w:val="24"/>
                <w:szCs w:val="24"/>
              </w:rPr>
              <w:fldChar w:fldCharType="separate"/>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noProof/>
                <w:sz w:val="24"/>
                <w:szCs w:val="24"/>
              </w:rPr>
              <w:t> </w:t>
            </w:r>
            <w:r w:rsidRPr="002E7D4B">
              <w:rPr>
                <w:sz w:val="24"/>
                <w:szCs w:val="24"/>
              </w:rPr>
              <w:fldChar w:fldCharType="end"/>
            </w:r>
            <w:bookmarkEnd w:id="73"/>
          </w:p>
        </w:tc>
      </w:tr>
    </w:tbl>
    <w:p w:rsidR="00B33F27" w:rsidRPr="002E7D4B" w:rsidRDefault="00B33F27" w:rsidP="00305203">
      <w:pPr>
        <w:spacing w:after="120"/>
        <w:rPr>
          <w:b/>
          <w:sz w:val="24"/>
          <w:szCs w:val="24"/>
        </w:rPr>
      </w:pPr>
    </w:p>
    <w:sectPr w:rsidR="00B33F27" w:rsidRPr="002E7D4B"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AF7" w:rsidRDefault="008B3AF7" w:rsidP="00FC413F">
      <w:pPr>
        <w:spacing w:after="0"/>
      </w:pPr>
      <w:r>
        <w:separator/>
      </w:r>
    </w:p>
  </w:endnote>
  <w:endnote w:type="continuationSeparator" w:id="0">
    <w:p w:rsidR="008B3AF7" w:rsidRDefault="008B3AF7"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19" w:rsidRDefault="003D5919"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6003A">
      <w:rPr>
        <w:rFonts w:cs="Segoe UI"/>
        <w:noProof/>
        <w:szCs w:val="18"/>
      </w:rPr>
      <w:t>Expression of Interest—Implementation Advisory Group for Equity: The Arts and Disability Associated 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3D5919" w:rsidRPr="00FC413F" w:rsidRDefault="003D5919"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19" w:rsidRDefault="003D5919"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66003A">
      <w:rPr>
        <w:rFonts w:cs="Segoe UI"/>
        <w:noProof/>
        <w:szCs w:val="18"/>
      </w:rPr>
      <w:t>Expression of Interest—Implementation Advisory Group for Equity: The Arts and Disability Associated Plan</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3D5919" w:rsidRPr="00FC413F" w:rsidRDefault="003D5919"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AF7" w:rsidRDefault="008B3AF7" w:rsidP="00FC413F">
      <w:pPr>
        <w:spacing w:after="0"/>
      </w:pPr>
      <w:r>
        <w:separator/>
      </w:r>
    </w:p>
  </w:footnote>
  <w:footnote w:type="continuationSeparator" w:id="0">
    <w:p w:rsidR="008B3AF7" w:rsidRDefault="008B3AF7"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919" w:rsidRPr="00E73E3E" w:rsidRDefault="003D5919" w:rsidP="00D56936">
    <w:pPr>
      <w:pStyle w:val="Header"/>
      <w:tabs>
        <w:tab w:val="clear" w:pos="4678"/>
      </w:tabs>
      <w:jc w:val="right"/>
      <w:rPr>
        <w:rFonts w:cs="Segoe UI Light"/>
        <w:b/>
        <w:color w:val="001C40"/>
        <w:sz w:val="20"/>
        <w:szCs w:val="20"/>
      </w:rPr>
    </w:pPr>
    <w:r w:rsidRPr="00E73E3E">
      <w:rPr>
        <w:rFonts w:cs="Segoe UI Light"/>
        <w:b/>
        <w:color w:val="001C40"/>
        <w:sz w:val="20"/>
        <w:szCs w:val="20"/>
      </w:rPr>
      <w:fldChar w:fldCharType="begin"/>
    </w:r>
    <w:r w:rsidRPr="00E73E3E">
      <w:rPr>
        <w:rFonts w:cs="Segoe UI Light"/>
        <w:b/>
        <w:color w:val="001C40"/>
        <w:sz w:val="20"/>
        <w:szCs w:val="20"/>
      </w:rPr>
      <w:instrText xml:space="preserve"> STYLEREF  "Heading 2"  \* MERGEFORMAT </w:instrText>
    </w:r>
    <w:r w:rsidRPr="00E73E3E">
      <w:rPr>
        <w:rFonts w:cs="Segoe UI Light"/>
        <w:b/>
        <w:color w:val="001C40"/>
        <w:sz w:val="20"/>
        <w:szCs w:val="20"/>
      </w:rPr>
      <w:fldChar w:fldCharType="separate"/>
    </w:r>
    <w:r w:rsidR="0066003A" w:rsidRPr="0066003A">
      <w:rPr>
        <w:rFonts w:cs="Segoe UI Light"/>
        <w:b/>
        <w:bCs/>
        <w:noProof/>
        <w:color w:val="001C40"/>
        <w:sz w:val="20"/>
        <w:szCs w:val="20"/>
        <w:lang w:val="en-US"/>
      </w:rPr>
      <w:t>Application</w:t>
    </w:r>
    <w:r w:rsidR="0066003A">
      <w:rPr>
        <w:rFonts w:cs="Segoe UI Light"/>
        <w:b/>
        <w:noProof/>
        <w:color w:val="001C40"/>
        <w:sz w:val="20"/>
        <w:szCs w:val="20"/>
      </w:rPr>
      <w:t xml:space="preserve"> questions</w:t>
    </w:r>
    <w:r w:rsidRPr="00E73E3E">
      <w:rPr>
        <w:rFonts w:cs="Segoe UI Light"/>
        <w:b/>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968A5"/>
    <w:multiLevelType w:val="hybridMultilevel"/>
    <w:tmpl w:val="9AFC2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A2261"/>
    <w:multiLevelType w:val="hybridMultilevel"/>
    <w:tmpl w:val="20524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1368CE"/>
    <w:multiLevelType w:val="hybridMultilevel"/>
    <w:tmpl w:val="02D4F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6494609"/>
    <w:multiLevelType w:val="hybridMultilevel"/>
    <w:tmpl w:val="1040A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5"/>
  </w:num>
  <w:num w:numId="19">
    <w:abstractNumId w:val="13"/>
  </w:num>
  <w:num w:numId="20">
    <w:abstractNumId w:val="1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4117D"/>
    <w:rsid w:val="000443E9"/>
    <w:rsid w:val="000522EB"/>
    <w:rsid w:val="00072195"/>
    <w:rsid w:val="000740FB"/>
    <w:rsid w:val="00075671"/>
    <w:rsid w:val="00090E62"/>
    <w:rsid w:val="000B1E86"/>
    <w:rsid w:val="000B6FF7"/>
    <w:rsid w:val="000C0244"/>
    <w:rsid w:val="000D4B3B"/>
    <w:rsid w:val="00105DA4"/>
    <w:rsid w:val="001060D7"/>
    <w:rsid w:val="00113A03"/>
    <w:rsid w:val="00117E10"/>
    <w:rsid w:val="00133A45"/>
    <w:rsid w:val="00143894"/>
    <w:rsid w:val="00190A0C"/>
    <w:rsid w:val="001951C6"/>
    <w:rsid w:val="001B6B74"/>
    <w:rsid w:val="001D583B"/>
    <w:rsid w:val="001D6D6B"/>
    <w:rsid w:val="001E4471"/>
    <w:rsid w:val="001E7AC4"/>
    <w:rsid w:val="001F1A5A"/>
    <w:rsid w:val="001F2321"/>
    <w:rsid w:val="00204A64"/>
    <w:rsid w:val="00217C11"/>
    <w:rsid w:val="00236F1B"/>
    <w:rsid w:val="00261FFA"/>
    <w:rsid w:val="00266697"/>
    <w:rsid w:val="00272982"/>
    <w:rsid w:val="00287C7E"/>
    <w:rsid w:val="0029453A"/>
    <w:rsid w:val="002A5AB5"/>
    <w:rsid w:val="002C28B8"/>
    <w:rsid w:val="002E7D4B"/>
    <w:rsid w:val="002F1A23"/>
    <w:rsid w:val="00300077"/>
    <w:rsid w:val="00305203"/>
    <w:rsid w:val="00310148"/>
    <w:rsid w:val="00323710"/>
    <w:rsid w:val="00342348"/>
    <w:rsid w:val="003508A8"/>
    <w:rsid w:val="00363B64"/>
    <w:rsid w:val="00381BDA"/>
    <w:rsid w:val="003B6D01"/>
    <w:rsid w:val="003C575A"/>
    <w:rsid w:val="003D5919"/>
    <w:rsid w:val="003D71C5"/>
    <w:rsid w:val="003E2258"/>
    <w:rsid w:val="003F3CB7"/>
    <w:rsid w:val="00416734"/>
    <w:rsid w:val="00445017"/>
    <w:rsid w:val="004A3207"/>
    <w:rsid w:val="004E60AE"/>
    <w:rsid w:val="005413E7"/>
    <w:rsid w:val="00543D99"/>
    <w:rsid w:val="0059569E"/>
    <w:rsid w:val="005C0459"/>
    <w:rsid w:val="005C37D2"/>
    <w:rsid w:val="005D038B"/>
    <w:rsid w:val="005D7CF6"/>
    <w:rsid w:val="005E55BD"/>
    <w:rsid w:val="00610225"/>
    <w:rsid w:val="00630D43"/>
    <w:rsid w:val="006452B1"/>
    <w:rsid w:val="006542FA"/>
    <w:rsid w:val="00654F9E"/>
    <w:rsid w:val="0066003A"/>
    <w:rsid w:val="00691FA2"/>
    <w:rsid w:val="006D43C7"/>
    <w:rsid w:val="00731351"/>
    <w:rsid w:val="00744CD2"/>
    <w:rsid w:val="00754169"/>
    <w:rsid w:val="00772C27"/>
    <w:rsid w:val="00790F25"/>
    <w:rsid w:val="00793843"/>
    <w:rsid w:val="0079788A"/>
    <w:rsid w:val="007B68AB"/>
    <w:rsid w:val="007D5CD4"/>
    <w:rsid w:val="007E598F"/>
    <w:rsid w:val="007F6C78"/>
    <w:rsid w:val="008223BA"/>
    <w:rsid w:val="00822DBF"/>
    <w:rsid w:val="00844881"/>
    <w:rsid w:val="008A7B93"/>
    <w:rsid w:val="008B3AF7"/>
    <w:rsid w:val="008B7158"/>
    <w:rsid w:val="008C6CB9"/>
    <w:rsid w:val="008D4156"/>
    <w:rsid w:val="008E534F"/>
    <w:rsid w:val="008F24DE"/>
    <w:rsid w:val="00906514"/>
    <w:rsid w:val="00906533"/>
    <w:rsid w:val="00912D17"/>
    <w:rsid w:val="009276A3"/>
    <w:rsid w:val="009279AE"/>
    <w:rsid w:val="00935A30"/>
    <w:rsid w:val="00953CCD"/>
    <w:rsid w:val="00985DD5"/>
    <w:rsid w:val="009C3D4E"/>
    <w:rsid w:val="009F6CDD"/>
    <w:rsid w:val="00A24200"/>
    <w:rsid w:val="00A26FE1"/>
    <w:rsid w:val="00A44E4B"/>
    <w:rsid w:val="00A4759C"/>
    <w:rsid w:val="00A5600C"/>
    <w:rsid w:val="00A63390"/>
    <w:rsid w:val="00A82DAF"/>
    <w:rsid w:val="00A86AF3"/>
    <w:rsid w:val="00AC34ED"/>
    <w:rsid w:val="00AC5A1B"/>
    <w:rsid w:val="00AC6195"/>
    <w:rsid w:val="00AD7D4B"/>
    <w:rsid w:val="00AE61A6"/>
    <w:rsid w:val="00B000A4"/>
    <w:rsid w:val="00B041CB"/>
    <w:rsid w:val="00B06276"/>
    <w:rsid w:val="00B12FC1"/>
    <w:rsid w:val="00B33F27"/>
    <w:rsid w:val="00B3785F"/>
    <w:rsid w:val="00B43F55"/>
    <w:rsid w:val="00B5151B"/>
    <w:rsid w:val="00B5393D"/>
    <w:rsid w:val="00B74715"/>
    <w:rsid w:val="00B76D03"/>
    <w:rsid w:val="00B86B45"/>
    <w:rsid w:val="00BB3D46"/>
    <w:rsid w:val="00BC0598"/>
    <w:rsid w:val="00C02452"/>
    <w:rsid w:val="00C101B9"/>
    <w:rsid w:val="00C21E0D"/>
    <w:rsid w:val="00C36E40"/>
    <w:rsid w:val="00C62177"/>
    <w:rsid w:val="00CA5147"/>
    <w:rsid w:val="00CD0046"/>
    <w:rsid w:val="00D01F72"/>
    <w:rsid w:val="00D13C03"/>
    <w:rsid w:val="00D47BFD"/>
    <w:rsid w:val="00D5341F"/>
    <w:rsid w:val="00D56936"/>
    <w:rsid w:val="00D64922"/>
    <w:rsid w:val="00DC5DC8"/>
    <w:rsid w:val="00E01A31"/>
    <w:rsid w:val="00E159B8"/>
    <w:rsid w:val="00E23A2A"/>
    <w:rsid w:val="00E71A6F"/>
    <w:rsid w:val="00E7227D"/>
    <w:rsid w:val="00E73E3E"/>
    <w:rsid w:val="00E76BC6"/>
    <w:rsid w:val="00E80E04"/>
    <w:rsid w:val="00EA415A"/>
    <w:rsid w:val="00EB29D7"/>
    <w:rsid w:val="00EE6EE8"/>
    <w:rsid w:val="00EF5B98"/>
    <w:rsid w:val="00F005AF"/>
    <w:rsid w:val="00F25C7F"/>
    <w:rsid w:val="00F41576"/>
    <w:rsid w:val="00F61FA1"/>
    <w:rsid w:val="00F67176"/>
    <w:rsid w:val="00F814AD"/>
    <w:rsid w:val="00F94776"/>
    <w:rsid w:val="00FA3244"/>
    <w:rsid w:val="00FA64C7"/>
    <w:rsid w:val="00FC413F"/>
    <w:rsid w:val="00FD3DAB"/>
    <w:rsid w:val="00FE4990"/>
    <w:rsid w:val="00FE6AD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B45"/>
    <w:pPr>
      <w:spacing w:line="240" w:lineRule="auto"/>
    </w:pPr>
    <w:rPr>
      <w:rFonts w:ascii="Calibri" w:hAnsi="Calibri"/>
    </w:rPr>
  </w:style>
  <w:style w:type="paragraph" w:styleId="Heading1">
    <w:name w:val="heading 1"/>
    <w:basedOn w:val="Normal"/>
    <w:next w:val="Normal"/>
    <w:link w:val="Heading1Char"/>
    <w:uiPriority w:val="9"/>
    <w:qFormat/>
    <w:rsid w:val="00D13C03"/>
    <w:pPr>
      <w:numPr>
        <w:ilvl w:val="1"/>
      </w:numPr>
      <w:suppressAutoHyphens/>
      <w:spacing w:before="360"/>
      <w:outlineLvl w:val="0"/>
    </w:pPr>
    <w:rPr>
      <w:rFonts w:eastAsia="SimSun" w:cs="Times New Roman"/>
      <w:b/>
      <w:color w:val="081E3E"/>
      <w:kern w:val="12"/>
      <w:sz w:val="44"/>
      <w:szCs w:val="52"/>
    </w:rPr>
  </w:style>
  <w:style w:type="paragraph" w:styleId="Heading2">
    <w:name w:val="heading 2"/>
    <w:basedOn w:val="Normal"/>
    <w:next w:val="Normal"/>
    <w:link w:val="Heading2Char"/>
    <w:uiPriority w:val="9"/>
    <w:unhideWhenUsed/>
    <w:qFormat/>
    <w:rsid w:val="00C21E0D"/>
    <w:pPr>
      <w:keepNext/>
      <w:keepLines/>
      <w:suppressAutoHyphens/>
      <w:spacing w:before="120"/>
      <w:outlineLvl w:val="1"/>
    </w:pPr>
    <w:rPr>
      <w:rFonts w:eastAsia="SimSun" w:cs="Times New Roman"/>
      <w:b/>
      <w:color w:val="081E3E"/>
      <w:kern w:val="12"/>
      <w:sz w:val="32"/>
      <w:szCs w:val="26"/>
    </w:rPr>
  </w:style>
  <w:style w:type="paragraph" w:styleId="Heading3">
    <w:name w:val="heading 3"/>
    <w:basedOn w:val="Normal"/>
    <w:next w:val="Normal"/>
    <w:link w:val="Heading3Char"/>
    <w:uiPriority w:val="9"/>
    <w:unhideWhenUsed/>
    <w:qFormat/>
    <w:rsid w:val="00B06276"/>
    <w:pPr>
      <w:keepNext/>
      <w:keepLines/>
      <w:suppressAutoHyphens/>
      <w:spacing w:before="240"/>
      <w:outlineLvl w:val="2"/>
    </w:pPr>
    <w:rPr>
      <w:rFonts w:eastAsia="SimSun" w:cs="Times New Roman"/>
      <w:b/>
      <w:color w:val="595C6E"/>
      <w:kern w:val="12"/>
      <w:sz w:val="26"/>
      <w:szCs w:val="24"/>
    </w:rPr>
  </w:style>
  <w:style w:type="paragraph" w:styleId="Heading4">
    <w:name w:val="heading 4"/>
    <w:basedOn w:val="Normal"/>
    <w:next w:val="Normal"/>
    <w:link w:val="Heading4Char"/>
    <w:uiPriority w:val="9"/>
    <w:unhideWhenUsed/>
    <w:qFormat/>
    <w:rsid w:val="00B86B45"/>
    <w:pPr>
      <w:keepNext/>
      <w:keepLines/>
      <w:suppressAutoHyphens/>
      <w:outlineLvl w:val="3"/>
    </w:pPr>
    <w:rPr>
      <w:rFonts w:eastAsia="SimSun" w:cs="Times New Roman"/>
      <w:iCs/>
      <w:color w:val="595C6E"/>
      <w:kern w:val="12"/>
      <w:sz w:val="24"/>
      <w:szCs w:val="20"/>
    </w:rPr>
  </w:style>
  <w:style w:type="paragraph" w:styleId="Heading5">
    <w:name w:val="heading 5"/>
    <w:basedOn w:val="Normal"/>
    <w:next w:val="Normal"/>
    <w:link w:val="Heading5Char"/>
    <w:uiPriority w:val="9"/>
    <w:unhideWhenUsed/>
    <w:qFormat/>
    <w:rsid w:val="00190A0C"/>
    <w:pPr>
      <w:keepNext/>
      <w:spacing w:before="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13C03"/>
    <w:rPr>
      <w:rFonts w:ascii="Calibri" w:eastAsia="SimSun" w:hAnsi="Calibri" w:cs="Times New Roman"/>
      <w:b/>
      <w:color w:val="081E3E"/>
      <w:kern w:val="12"/>
      <w:sz w:val="44"/>
      <w:szCs w:val="52"/>
    </w:rPr>
  </w:style>
  <w:style w:type="character" w:customStyle="1" w:styleId="Heading2Char">
    <w:name w:val="Heading 2 Char"/>
    <w:basedOn w:val="DefaultParagraphFont"/>
    <w:link w:val="Heading2"/>
    <w:uiPriority w:val="9"/>
    <w:rsid w:val="00C21E0D"/>
    <w:rPr>
      <w:rFonts w:ascii="Calibri" w:eastAsia="SimSun" w:hAnsi="Calibri" w:cs="Times New Roman"/>
      <w:b/>
      <w:color w:val="081E3E"/>
      <w:kern w:val="12"/>
      <w:sz w:val="32"/>
      <w:szCs w:val="26"/>
    </w:rPr>
  </w:style>
  <w:style w:type="character" w:customStyle="1" w:styleId="Heading3Char">
    <w:name w:val="Heading 3 Char"/>
    <w:basedOn w:val="DefaultParagraphFont"/>
    <w:link w:val="Heading3"/>
    <w:uiPriority w:val="9"/>
    <w:rsid w:val="00B06276"/>
    <w:rPr>
      <w:rFonts w:ascii="Calibri" w:eastAsia="SimSun" w:hAnsi="Calibri" w:cs="Times New Roman"/>
      <w:b/>
      <w:color w:val="595C6E"/>
      <w:kern w:val="12"/>
      <w:sz w:val="26"/>
      <w:szCs w:val="24"/>
    </w:rPr>
  </w:style>
  <w:style w:type="character" w:customStyle="1" w:styleId="Heading4Char">
    <w:name w:val="Heading 4 Char"/>
    <w:basedOn w:val="DefaultParagraphFont"/>
    <w:link w:val="Heading4"/>
    <w:uiPriority w:val="9"/>
    <w:rsid w:val="00B86B45"/>
    <w:rPr>
      <w:rFonts w:ascii="Calibri" w:eastAsia="SimSun" w:hAnsi="Calibri" w:cs="Times New Roman"/>
      <w:iCs/>
      <w:color w:val="595C6E"/>
      <w:kern w:val="12"/>
      <w:sz w:val="24"/>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B86B45"/>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B86B45"/>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List Paragraph11,Recommendation,List Paragraph1,Bullet point,CV text,Dot pt,F5 List Paragraph,FooterText,L,List Paragraph111,List Paragraph2,Medium Grid 1 - Accent 21,NFP GP Bulleted List,Numbered Paragraph,numbered"/>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style>
  <w:style w:type="paragraph" w:styleId="TOC3">
    <w:name w:val="toc 3"/>
    <w:basedOn w:val="Normal"/>
    <w:next w:val="Normal"/>
    <w:autoRedefine/>
    <w:uiPriority w:val="39"/>
    <w:unhideWhenUsed/>
    <w:rsid w:val="000740FB"/>
    <w:pPr>
      <w:tabs>
        <w:tab w:val="right" w:leader="dot" w:pos="9072"/>
      </w:tabs>
      <w:spacing w:after="0"/>
      <w:ind w:left="1701" w:right="567" w:hanging="567"/>
    </w:pPr>
  </w:style>
  <w:style w:type="paragraph" w:customStyle="1" w:styleId="Normaldisclaimerpage">
    <w:name w:val="Normal—disclaimer page"/>
    <w:basedOn w:val="Normal"/>
    <w:qFormat/>
    <w:rsid w:val="002F1A23"/>
    <w:rPr>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Cs w:val="20"/>
    </w:rPr>
  </w:style>
  <w:style w:type="paragraph" w:styleId="Subtitle">
    <w:name w:val="Subtitle"/>
    <w:basedOn w:val="Normal"/>
    <w:next w:val="Normal"/>
    <w:link w:val="SubtitleChar"/>
    <w:uiPriority w:val="18"/>
    <w:qFormat/>
    <w:rsid w:val="000B6FF7"/>
    <w:pPr>
      <w:numPr>
        <w:ilvl w:val="1"/>
      </w:numPr>
      <w:suppressAutoHyphens/>
      <w:spacing w:before="120"/>
    </w:pPr>
    <w:rPr>
      <w:rFonts w:eastAsia="SimSun" w:cs="Times New Roman"/>
      <w:color w:val="377B88"/>
      <w:kern w:val="12"/>
    </w:rPr>
  </w:style>
  <w:style w:type="character" w:customStyle="1" w:styleId="SubtitleChar">
    <w:name w:val="Subtitle Char"/>
    <w:basedOn w:val="DefaultParagraphFont"/>
    <w:link w:val="Subtitle"/>
    <w:uiPriority w:val="18"/>
    <w:rsid w:val="000B6FF7"/>
    <w:rPr>
      <w:rFonts w:ascii="Calibri" w:eastAsia="SimSun" w:hAnsi="Calibri" w:cs="Times New Roman"/>
      <w:color w:val="377B88"/>
      <w:kern w:val="12"/>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uiPriority w:val="2"/>
    <w:qFormat/>
    <w:rsid w:val="00906533"/>
    <w:pPr>
      <w:suppressAutoHyphens/>
      <w:spacing w:before="240" w:after="240"/>
    </w:pPr>
    <w:rPr>
      <w:rFonts w:asciiTheme="minorHAnsi" w:hAnsiTheme="minorHAnsi"/>
      <w:color w:val="377B88"/>
      <w:sz w:val="26"/>
      <w:lang w:val="x-none"/>
    </w:rPr>
  </w:style>
  <w:style w:type="paragraph" w:customStyle="1" w:styleId="Bullet1">
    <w:name w:val="Bullet 1"/>
    <w:basedOn w:val="Normal"/>
    <w:uiPriority w:val="3"/>
    <w:qFormat/>
    <w:rsid w:val="00906533"/>
    <w:pPr>
      <w:numPr>
        <w:numId w:val="18"/>
      </w:numPr>
      <w:suppressAutoHyphens/>
      <w:spacing w:before="80" w:after="80"/>
    </w:pPr>
    <w:rPr>
      <w:rFonts w:asciiTheme="minorHAnsi" w:hAnsiTheme="minorHAnsi"/>
      <w:color w:val="000000" w:themeColor="text1"/>
      <w:lang w:val="x-none"/>
    </w:rPr>
  </w:style>
  <w:style w:type="paragraph" w:customStyle="1" w:styleId="Bullet2">
    <w:name w:val="Bullet 2"/>
    <w:basedOn w:val="Bullet1"/>
    <w:uiPriority w:val="3"/>
    <w:rsid w:val="00906533"/>
    <w:pPr>
      <w:numPr>
        <w:ilvl w:val="1"/>
      </w:numPr>
    </w:pPr>
  </w:style>
  <w:style w:type="paragraph" w:customStyle="1" w:styleId="Bullet3">
    <w:name w:val="Bullet 3"/>
    <w:basedOn w:val="Bullet2"/>
    <w:uiPriority w:val="3"/>
    <w:rsid w:val="00906533"/>
    <w:pPr>
      <w:numPr>
        <w:ilvl w:val="2"/>
      </w:numPr>
    </w:pPr>
  </w:style>
  <w:style w:type="table" w:customStyle="1" w:styleId="IconBoxTable">
    <w:name w:val="Icon Box Table"/>
    <w:basedOn w:val="TableNormal"/>
    <w:uiPriority w:val="99"/>
    <w:rsid w:val="00906533"/>
    <w:pPr>
      <w:spacing w:before="80" w:after="80" w:line="240" w:lineRule="auto"/>
    </w:pPr>
    <w:rPr>
      <w:color w:val="000000" w:themeColor="text1"/>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06533"/>
    <w:pPr>
      <w:numPr>
        <w:numId w:val="18"/>
      </w:numPr>
    </w:pPr>
  </w:style>
  <w:style w:type="character" w:customStyle="1" w:styleId="ListParagraphChar">
    <w:name w:val="List Paragraph Char"/>
    <w:aliases w:val="List Paragraph—numbers Char,List Paragraph11 Char,Recommendation Char,List Paragraph1 Char,Bullet point Char,CV text Char,Dot pt Char,F5 List Paragraph Char,FooterText Char,L Char,List Paragraph111 Char,List Paragraph2 Char"/>
    <w:basedOn w:val="DefaultParagraphFont"/>
    <w:link w:val="ListParagraph"/>
    <w:uiPriority w:val="34"/>
    <w:qFormat/>
    <w:locked/>
    <w:rsid w:val="00305203"/>
    <w:rPr>
      <w:rFonts w:ascii="Calibri" w:hAnsi="Calibri"/>
    </w:rPr>
  </w:style>
  <w:style w:type="character" w:styleId="PlaceholderText">
    <w:name w:val="Placeholder Text"/>
    <w:basedOn w:val="DefaultParagraphFont"/>
    <w:uiPriority w:val="99"/>
    <w:semiHidden/>
    <w:rsid w:val="00305203"/>
    <w:rPr>
      <w:color w:val="808080"/>
    </w:rPr>
  </w:style>
  <w:style w:type="paragraph" w:styleId="CommentText">
    <w:name w:val="annotation text"/>
    <w:basedOn w:val="Normal"/>
    <w:link w:val="CommentTextChar"/>
    <w:uiPriority w:val="99"/>
    <w:unhideWhenUsed/>
    <w:rsid w:val="00305203"/>
    <w:pPr>
      <w:suppressAutoHyphens/>
      <w:spacing w:before="160" w:after="80"/>
    </w:pPr>
    <w:rPr>
      <w:rFonts w:asciiTheme="minorHAnsi" w:hAnsiTheme="minorHAnsi"/>
      <w:color w:val="000000" w:themeColor="text1"/>
      <w:sz w:val="20"/>
      <w:szCs w:val="20"/>
    </w:rPr>
  </w:style>
  <w:style w:type="character" w:customStyle="1" w:styleId="CommentTextChar">
    <w:name w:val="Comment Text Char"/>
    <w:basedOn w:val="DefaultParagraphFont"/>
    <w:link w:val="CommentText"/>
    <w:uiPriority w:val="99"/>
    <w:rsid w:val="00305203"/>
    <w:rPr>
      <w:color w:val="000000" w:themeColor="text1"/>
      <w:sz w:val="20"/>
      <w:szCs w:val="20"/>
    </w:rPr>
  </w:style>
  <w:style w:type="paragraph" w:styleId="NormalWeb">
    <w:name w:val="Normal (Web)"/>
    <w:basedOn w:val="Normal"/>
    <w:uiPriority w:val="99"/>
    <w:unhideWhenUsed/>
    <w:rsid w:val="00305203"/>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E7D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sabilitygateway.gov.au/ads" TargetMode="External"/><Relationship Id="rId18" Type="http://schemas.openxmlformats.org/officeDocument/2006/relationships/hyperlink" Target="mailto:Arts.Disability@arts.gov.au" TargetMode="External"/><Relationship Id="rId3" Type="http://schemas.openxmlformats.org/officeDocument/2006/relationships/styles" Target="styles.xml"/><Relationship Id="rId21" Type="http://schemas.openxmlformats.org/officeDocument/2006/relationships/hyperlink" Target="https://www.arts.gov.au/what-we-do/arts-and-disability/equity-arts-and-disability-associated-plan" TargetMode="External"/><Relationship Id="rId7" Type="http://schemas.openxmlformats.org/officeDocument/2006/relationships/endnotes" Target="endnotes.xml"/><Relationship Id="rId12" Type="http://schemas.openxmlformats.org/officeDocument/2006/relationships/hyperlink" Target="https://www.arts.gov.au/what-we-do/arts-and-disability/equity-arts-and-disability-associated-plan" TargetMode="External"/><Relationship Id="rId17" Type="http://schemas.openxmlformats.org/officeDocument/2006/relationships/hyperlink" Target="mailto:Arts.Disability@arts.gov.au" TargetMode="External"/><Relationship Id="rId2" Type="http://schemas.openxmlformats.org/officeDocument/2006/relationships/numbering" Target="numbering.xml"/><Relationship Id="rId16" Type="http://schemas.openxmlformats.org/officeDocument/2006/relationships/hyperlink" Target="https://www.remtribunal.gov.au/part-time-offices" TargetMode="External"/><Relationship Id="rId20" Type="http://schemas.openxmlformats.org/officeDocument/2006/relationships/hyperlink" Target="http://www.infrastructure.gov.au/department/about/privacy-policy.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rts.gov.au/what-we-do/arts-and-disability/equity-arts-and-disability-associated-pla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Arts.Disability@arts.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ts.gov.au/publications/national-cultural-policy-revive-place-every-story-story-every-pla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DCD4-E830-4522-9B26-C24DF6D4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3290</Words>
  <Characters>17047</Characters>
  <Application>Microsoft Office Word</Application>
  <DocSecurity>0</DocSecurity>
  <Lines>448</Lines>
  <Paragraphs>294</Paragraphs>
  <ScaleCrop>false</ScaleCrop>
  <HeadingPairs>
    <vt:vector size="2" baseType="variant">
      <vt:variant>
        <vt:lpstr>Title</vt:lpstr>
      </vt:variant>
      <vt:variant>
        <vt:i4>1</vt:i4>
      </vt:variant>
    </vt:vector>
  </HeadingPairs>
  <TitlesOfParts>
    <vt:vector size="1" baseType="lpstr">
      <vt:lpstr>Expression of Interest—Implementation Advisory Group for Equity: The Arts and Disability Associated Plan</vt:lpstr>
    </vt:vector>
  </TitlesOfParts>
  <Company>Department of Infrastructure, Transport, Regional Development, Communications and the Arts</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Interest—Implementation Advisory Group for Equity: The Arts and Disability Associated Plan</dc:title>
  <dc:subject/>
  <dc:creator>Department of Infrastructure, Transport, Regional Development, Communications and the Arts</dc:creator>
  <cp:keywords/>
  <dc:description>6 January 2025</dc:description>
  <cp:lastModifiedBy>Hall, Theresa</cp:lastModifiedBy>
  <cp:revision>3</cp:revision>
  <dcterms:created xsi:type="dcterms:W3CDTF">2025-03-24T06:51:00Z</dcterms:created>
  <dcterms:modified xsi:type="dcterms:W3CDTF">2025-03-24T07:22:00Z</dcterms:modified>
</cp:coreProperties>
</file>